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CC7" w:rsidRPr="00F80CC7" w:rsidRDefault="00F80CC7" w:rsidP="00F80CC7">
      <w:pPr>
        <w:pStyle w:val="a4"/>
        <w:jc w:val="both"/>
        <w:rPr>
          <w:rFonts w:cs="Arial"/>
          <w:sz w:val="22"/>
          <w:szCs w:val="22"/>
          <w:lang w:val="en-GB"/>
        </w:rPr>
      </w:pPr>
      <w:r w:rsidRPr="00F80CC7">
        <w:rPr>
          <w:rFonts w:cs="Arial"/>
          <w:sz w:val="22"/>
          <w:szCs w:val="22"/>
          <w:lang w:val="en-GB"/>
        </w:rPr>
        <w:t xml:space="preserve">3GPP TSG-RAN WG2 Meeting #116-e                                     </w:t>
      </w:r>
      <w:r>
        <w:rPr>
          <w:rFonts w:cs="Arial"/>
          <w:sz w:val="22"/>
          <w:szCs w:val="22"/>
          <w:lang w:val="en-GB"/>
        </w:rPr>
        <w:t xml:space="preserve">                      </w:t>
      </w:r>
      <w:r w:rsidR="006302D9" w:rsidRPr="006302D9">
        <w:rPr>
          <w:rFonts w:cs="Arial"/>
          <w:sz w:val="22"/>
          <w:szCs w:val="22"/>
          <w:lang w:val="en-GB"/>
        </w:rPr>
        <w:t>R2-2109420</w:t>
      </w:r>
    </w:p>
    <w:p w:rsidR="008C4C77" w:rsidRDefault="00F80CC7" w:rsidP="00F80CC7">
      <w:pPr>
        <w:pStyle w:val="a4"/>
        <w:jc w:val="both"/>
        <w:rPr>
          <w:rFonts w:eastAsiaTheme="minorEastAsia" w:cs="Arial"/>
          <w:sz w:val="22"/>
          <w:szCs w:val="22"/>
          <w:lang w:val="en-GB" w:eastAsia="zh-CN"/>
        </w:rPr>
      </w:pPr>
      <w:r w:rsidRPr="00F80CC7">
        <w:rPr>
          <w:rFonts w:cs="Arial"/>
          <w:sz w:val="22"/>
          <w:szCs w:val="22"/>
          <w:lang w:val="en-GB"/>
        </w:rPr>
        <w:t xml:space="preserve">Online, Nov 01 – Nov 12, 2021 </w:t>
      </w:r>
    </w:p>
    <w:p w:rsidR="00880E6B" w:rsidRPr="00595F78" w:rsidRDefault="00F80CC7" w:rsidP="00F80CC7">
      <w:pPr>
        <w:pStyle w:val="a4"/>
        <w:jc w:val="both"/>
        <w:rPr>
          <w:rFonts w:eastAsia="宋体" w:cs="Arial"/>
          <w:i/>
          <w:sz w:val="18"/>
          <w:szCs w:val="18"/>
          <w:lang w:val="en-GB" w:eastAsia="zh-CN"/>
        </w:rPr>
      </w:pPr>
      <w:r w:rsidRPr="00F80CC7">
        <w:rPr>
          <w:rFonts w:cs="Arial"/>
          <w:sz w:val="22"/>
          <w:szCs w:val="22"/>
          <w:lang w:val="en-GB"/>
        </w:rPr>
        <w:t xml:space="preserve">                                                       </w:t>
      </w:r>
      <w:r w:rsidR="00880E6B" w:rsidRPr="00595F78">
        <w:rPr>
          <w:rFonts w:eastAsia="宋体" w:cs="Arial"/>
          <w:sz w:val="22"/>
          <w:szCs w:val="22"/>
          <w:lang w:val="en-GB" w:eastAsia="zh-CN"/>
        </w:rPr>
        <w:tab/>
      </w:r>
      <w:r w:rsidR="00880E6B" w:rsidRPr="00595F78">
        <w:rPr>
          <w:rFonts w:eastAsia="宋体" w:cs="Arial"/>
          <w:sz w:val="22"/>
          <w:szCs w:val="22"/>
          <w:lang w:val="en-GB" w:eastAsia="zh-CN"/>
        </w:rPr>
        <w:tab/>
      </w:r>
    </w:p>
    <w:p w:rsidR="00880E6B" w:rsidRPr="00595F78" w:rsidRDefault="00880E6B" w:rsidP="00740237">
      <w:pPr>
        <w:pStyle w:val="a4"/>
        <w:tabs>
          <w:tab w:val="clear" w:pos="4536"/>
          <w:tab w:val="left" w:pos="1800"/>
        </w:tabs>
        <w:ind w:left="1800" w:hanging="1800"/>
        <w:jc w:val="both"/>
        <w:rPr>
          <w:rFonts w:eastAsia="宋体" w:cs="Arial"/>
          <w:sz w:val="22"/>
          <w:szCs w:val="22"/>
          <w:lang w:eastAsia="zh-CN"/>
        </w:rPr>
      </w:pPr>
      <w:r w:rsidRPr="00595F78">
        <w:rPr>
          <w:rFonts w:cs="Arial"/>
          <w:sz w:val="22"/>
          <w:szCs w:val="22"/>
        </w:rPr>
        <w:t>Source:</w:t>
      </w:r>
      <w:r w:rsidRPr="00595F78">
        <w:rPr>
          <w:rFonts w:cs="Arial"/>
          <w:sz w:val="22"/>
          <w:szCs w:val="22"/>
        </w:rPr>
        <w:tab/>
      </w:r>
      <w:r w:rsidRPr="00595F78">
        <w:rPr>
          <w:rFonts w:eastAsia="宋体" w:cs="Arial"/>
          <w:sz w:val="22"/>
          <w:szCs w:val="22"/>
          <w:lang w:eastAsia="zh-CN"/>
        </w:rPr>
        <w:t>CATT</w:t>
      </w:r>
      <w:r w:rsidR="00547BD7">
        <w:rPr>
          <w:rFonts w:eastAsia="宋体" w:cs="Arial" w:hint="eastAsia"/>
          <w:sz w:val="22"/>
          <w:szCs w:val="22"/>
          <w:lang w:eastAsia="zh-CN"/>
        </w:rPr>
        <w:t>, CBN</w:t>
      </w:r>
      <w:bookmarkStart w:id="0" w:name="_GoBack"/>
      <w:bookmarkEnd w:id="0"/>
    </w:p>
    <w:p w:rsidR="00844FF5" w:rsidRPr="00595F78" w:rsidRDefault="00880E6B" w:rsidP="00740237">
      <w:pPr>
        <w:pStyle w:val="a4"/>
        <w:tabs>
          <w:tab w:val="clear" w:pos="4536"/>
          <w:tab w:val="left" w:pos="1800"/>
        </w:tabs>
        <w:jc w:val="both"/>
        <w:rPr>
          <w:rFonts w:eastAsiaTheme="minorEastAsia" w:cs="Arial"/>
          <w:color w:val="312E25"/>
          <w:sz w:val="18"/>
          <w:szCs w:val="18"/>
          <w:shd w:val="clear" w:color="auto" w:fill="CEF5CB"/>
          <w:lang w:eastAsia="zh-CN"/>
        </w:rPr>
      </w:pPr>
      <w:r w:rsidRPr="00595F78">
        <w:rPr>
          <w:rFonts w:cs="Arial"/>
          <w:sz w:val="22"/>
          <w:szCs w:val="22"/>
        </w:rPr>
        <w:t>Title:</w:t>
      </w:r>
      <w:bookmarkStart w:id="1" w:name="Title"/>
      <w:bookmarkEnd w:id="1"/>
      <w:r w:rsidRPr="00595F78">
        <w:rPr>
          <w:rFonts w:cs="Arial"/>
          <w:sz w:val="22"/>
          <w:szCs w:val="22"/>
        </w:rPr>
        <w:tab/>
      </w:r>
      <w:r w:rsidR="00407054" w:rsidRPr="00407054">
        <w:rPr>
          <w:rFonts w:cs="Arial"/>
          <w:sz w:val="22"/>
          <w:szCs w:val="22"/>
        </w:rPr>
        <w:t xml:space="preserve">Open Issues on Mobility </w:t>
      </w:r>
      <w:r w:rsidR="00A41239">
        <w:rPr>
          <w:rFonts w:eastAsiaTheme="minorEastAsia" w:cs="Arial" w:hint="eastAsia"/>
          <w:sz w:val="22"/>
          <w:szCs w:val="22"/>
          <w:lang w:eastAsia="zh-CN"/>
        </w:rPr>
        <w:t>of</w:t>
      </w:r>
      <w:r w:rsidR="00407054" w:rsidRPr="00407054">
        <w:rPr>
          <w:rFonts w:cs="Arial"/>
          <w:sz w:val="22"/>
          <w:szCs w:val="22"/>
        </w:rPr>
        <w:t xml:space="preserve"> Delivery Mode 1</w:t>
      </w:r>
    </w:p>
    <w:p w:rsidR="00880E6B" w:rsidRPr="00595F78" w:rsidRDefault="00880E6B" w:rsidP="00740237">
      <w:pPr>
        <w:pStyle w:val="a4"/>
        <w:tabs>
          <w:tab w:val="clear" w:pos="4536"/>
          <w:tab w:val="left" w:pos="1800"/>
        </w:tabs>
        <w:jc w:val="both"/>
        <w:rPr>
          <w:rFonts w:eastAsiaTheme="minorEastAsia" w:cs="Arial"/>
          <w:sz w:val="22"/>
          <w:szCs w:val="22"/>
          <w:lang w:eastAsia="zh-CN"/>
        </w:rPr>
      </w:pPr>
      <w:r w:rsidRPr="00595F78">
        <w:rPr>
          <w:rFonts w:cs="Arial"/>
          <w:sz w:val="22"/>
          <w:szCs w:val="22"/>
        </w:rPr>
        <w:t>Agenda Item:</w:t>
      </w:r>
      <w:bookmarkStart w:id="2" w:name="Source"/>
      <w:bookmarkEnd w:id="2"/>
      <w:r w:rsidRPr="00595F78">
        <w:rPr>
          <w:rFonts w:cs="Arial"/>
          <w:sz w:val="22"/>
          <w:szCs w:val="22"/>
        </w:rPr>
        <w:tab/>
      </w:r>
      <w:r w:rsidR="003344AE" w:rsidRPr="00595F78">
        <w:rPr>
          <w:rFonts w:eastAsiaTheme="minorEastAsia" w:cs="Arial"/>
          <w:sz w:val="22"/>
          <w:szCs w:val="22"/>
          <w:lang w:eastAsia="zh-CN"/>
        </w:rPr>
        <w:t>8.1.2.</w:t>
      </w:r>
      <w:r w:rsidR="00123AC8">
        <w:rPr>
          <w:rFonts w:eastAsiaTheme="minorEastAsia" w:cs="Arial" w:hint="eastAsia"/>
          <w:sz w:val="22"/>
          <w:szCs w:val="22"/>
          <w:lang w:eastAsia="zh-CN"/>
        </w:rPr>
        <w:t>1</w:t>
      </w:r>
    </w:p>
    <w:p w:rsidR="00880E6B" w:rsidRPr="00595F78" w:rsidRDefault="00880E6B" w:rsidP="00740237">
      <w:pPr>
        <w:pStyle w:val="a4"/>
        <w:tabs>
          <w:tab w:val="left" w:pos="1800"/>
        </w:tabs>
        <w:jc w:val="both"/>
        <w:rPr>
          <w:rFonts w:eastAsia="宋体" w:cs="Arial"/>
          <w:lang w:eastAsia="zh-CN"/>
        </w:rPr>
      </w:pPr>
      <w:r w:rsidRPr="00595F78">
        <w:rPr>
          <w:rFonts w:cs="Arial"/>
          <w:sz w:val="22"/>
          <w:szCs w:val="22"/>
        </w:rPr>
        <w:t>Document for:</w:t>
      </w:r>
      <w:r w:rsidRPr="00595F78">
        <w:rPr>
          <w:rFonts w:cs="Arial"/>
          <w:sz w:val="22"/>
          <w:szCs w:val="22"/>
        </w:rPr>
        <w:tab/>
      </w:r>
      <w:bookmarkStart w:id="3" w:name="DocumentFor"/>
      <w:bookmarkEnd w:id="3"/>
      <w:r w:rsidRPr="00595F78">
        <w:rPr>
          <w:rFonts w:cs="Arial"/>
          <w:sz w:val="22"/>
          <w:szCs w:val="22"/>
        </w:rPr>
        <w:t>Discussio</w:t>
      </w:r>
      <w:r w:rsidRPr="00595F78">
        <w:rPr>
          <w:rFonts w:eastAsia="宋体" w:cs="Arial"/>
          <w:sz w:val="22"/>
          <w:szCs w:val="22"/>
          <w:lang w:eastAsia="zh-CN"/>
        </w:rPr>
        <w:t>n and Decision</w:t>
      </w:r>
    </w:p>
    <w:p w:rsidR="004A7AA3" w:rsidRPr="00595F78" w:rsidRDefault="004A7AA3" w:rsidP="00740237">
      <w:pPr>
        <w:pBdr>
          <w:bottom w:val="single" w:sz="4" w:space="1" w:color="auto"/>
        </w:pBdr>
        <w:tabs>
          <w:tab w:val="left" w:pos="2552"/>
        </w:tabs>
        <w:jc w:val="both"/>
        <w:rPr>
          <w:rFonts w:ascii="Arial" w:hAnsi="Arial" w:cs="Arial"/>
        </w:rPr>
      </w:pPr>
    </w:p>
    <w:p w:rsidR="004A7AA3" w:rsidRPr="00595F78" w:rsidRDefault="004A7AA3" w:rsidP="00740237">
      <w:pPr>
        <w:pStyle w:val="1"/>
        <w:tabs>
          <w:tab w:val="clear" w:pos="567"/>
          <w:tab w:val="num" w:pos="432"/>
        </w:tabs>
        <w:ind w:left="432" w:hanging="432"/>
        <w:jc w:val="both"/>
        <w:rPr>
          <w:szCs w:val="28"/>
        </w:rPr>
      </w:pPr>
      <w:r w:rsidRPr="00595F78">
        <w:rPr>
          <w:szCs w:val="28"/>
        </w:rPr>
        <w:t>Introduction</w:t>
      </w:r>
    </w:p>
    <w:p w:rsidR="005D0257" w:rsidRPr="00595F78" w:rsidRDefault="005D7F34" w:rsidP="00740237">
      <w:pPr>
        <w:pStyle w:val="a0"/>
        <w:rPr>
          <w:rFonts w:ascii="Arial" w:eastAsiaTheme="minorEastAsia" w:hAnsi="Arial" w:cs="Arial"/>
          <w:bCs/>
          <w:color w:val="000000"/>
          <w:szCs w:val="20"/>
          <w:lang w:eastAsia="zh-CN"/>
        </w:rPr>
      </w:pPr>
      <w:r w:rsidRPr="00595F78">
        <w:rPr>
          <w:rFonts w:ascii="Arial" w:eastAsiaTheme="minorEastAsia" w:hAnsi="Arial" w:cs="Arial"/>
          <w:bCs/>
          <w:color w:val="000000"/>
          <w:szCs w:val="20"/>
          <w:lang w:eastAsia="zh-CN"/>
        </w:rPr>
        <w:t xml:space="preserve">In </w:t>
      </w:r>
      <w:r w:rsidR="00CE281D">
        <w:rPr>
          <w:rFonts w:ascii="Arial" w:eastAsiaTheme="minorEastAsia" w:hAnsi="Arial" w:cs="Arial" w:hint="eastAsia"/>
          <w:bCs/>
          <w:color w:val="000000"/>
          <w:szCs w:val="20"/>
          <w:lang w:eastAsia="zh-CN"/>
        </w:rPr>
        <w:t>previous RAN2</w:t>
      </w:r>
      <w:r w:rsidRPr="00595F78">
        <w:rPr>
          <w:rFonts w:ascii="Arial" w:eastAsiaTheme="minorEastAsia" w:hAnsi="Arial" w:cs="Arial"/>
          <w:bCs/>
          <w:color w:val="000000"/>
          <w:szCs w:val="20"/>
          <w:lang w:eastAsia="zh-CN"/>
        </w:rPr>
        <w:t xml:space="preserve"> meeting, some agreement </w:t>
      </w:r>
      <w:r w:rsidR="00C9597E" w:rsidRPr="00595F78">
        <w:rPr>
          <w:rFonts w:ascii="Arial" w:eastAsiaTheme="minorEastAsia" w:hAnsi="Arial" w:cs="Arial"/>
          <w:bCs/>
          <w:color w:val="000000"/>
          <w:szCs w:val="20"/>
          <w:lang w:eastAsia="zh-CN"/>
        </w:rPr>
        <w:t>on</w:t>
      </w:r>
      <w:r w:rsidR="00C9597E" w:rsidRPr="00595F78">
        <w:rPr>
          <w:rFonts w:ascii="Arial" w:eastAsiaTheme="minorEastAsia" w:hAnsi="Arial" w:cs="Arial"/>
          <w:lang w:eastAsia="zh-CN"/>
        </w:rPr>
        <w:t xml:space="preserve"> </w:t>
      </w:r>
      <w:r w:rsidR="00142B97" w:rsidRPr="00595F78">
        <w:rPr>
          <w:rFonts w:ascii="Arial" w:eastAsiaTheme="minorEastAsia" w:hAnsi="Arial" w:cs="Arial"/>
          <w:lang w:eastAsia="zh-CN"/>
        </w:rPr>
        <w:t>m</w:t>
      </w:r>
      <w:r w:rsidR="00C9597E" w:rsidRPr="00595F78">
        <w:rPr>
          <w:rFonts w:ascii="Arial" w:eastAsiaTheme="minorEastAsia" w:hAnsi="Arial" w:cs="Arial"/>
          <w:lang w:eastAsia="zh-CN"/>
        </w:rPr>
        <w:t xml:space="preserve">obility with </w:t>
      </w:r>
      <w:r w:rsidR="00142B97" w:rsidRPr="00595F78">
        <w:rPr>
          <w:rFonts w:ascii="Arial" w:eastAsiaTheme="minorEastAsia" w:hAnsi="Arial" w:cs="Arial"/>
          <w:lang w:eastAsia="zh-CN"/>
        </w:rPr>
        <w:t>s</w:t>
      </w:r>
      <w:r w:rsidR="00C9597E" w:rsidRPr="00595F78">
        <w:rPr>
          <w:rFonts w:ascii="Arial" w:eastAsiaTheme="minorEastAsia" w:hAnsi="Arial" w:cs="Arial"/>
          <w:lang w:eastAsia="zh-CN"/>
        </w:rPr>
        <w:t xml:space="preserve">ervice </w:t>
      </w:r>
      <w:r w:rsidR="00142B97" w:rsidRPr="00595F78">
        <w:rPr>
          <w:rFonts w:ascii="Arial" w:eastAsiaTheme="minorEastAsia" w:hAnsi="Arial" w:cs="Arial"/>
          <w:lang w:eastAsia="zh-CN"/>
        </w:rPr>
        <w:t>c</w:t>
      </w:r>
      <w:r w:rsidR="00C9597E" w:rsidRPr="00595F78">
        <w:rPr>
          <w:rFonts w:ascii="Arial" w:eastAsiaTheme="minorEastAsia" w:hAnsi="Arial" w:cs="Arial"/>
          <w:lang w:eastAsia="zh-CN"/>
        </w:rPr>
        <w:t>ontinuity in RRC_CONNECTED</w:t>
      </w:r>
      <w:r w:rsidR="00BF2ED0" w:rsidRPr="00595F78">
        <w:rPr>
          <w:rFonts w:ascii="Arial" w:eastAsiaTheme="minorEastAsia" w:hAnsi="Arial" w:cs="Arial"/>
          <w:lang w:eastAsia="zh-CN"/>
        </w:rPr>
        <w:t xml:space="preserve"> state</w:t>
      </w:r>
      <w:r w:rsidR="00CE281D">
        <w:rPr>
          <w:rFonts w:ascii="Arial" w:eastAsiaTheme="minorEastAsia" w:hAnsi="Arial" w:cs="Arial" w:hint="eastAsia"/>
          <w:lang w:eastAsia="zh-CN"/>
        </w:rPr>
        <w:t xml:space="preserve"> </w:t>
      </w:r>
      <w:r w:rsidR="00CE281D" w:rsidRPr="00595F78">
        <w:rPr>
          <w:rFonts w:ascii="Arial" w:eastAsiaTheme="minorEastAsia" w:hAnsi="Arial" w:cs="Arial"/>
          <w:bCs/>
          <w:color w:val="000000"/>
          <w:szCs w:val="20"/>
          <w:lang w:eastAsia="zh-CN"/>
        </w:rPr>
        <w:t>has been reached</w:t>
      </w:r>
      <w:r w:rsidR="00617C6C" w:rsidRPr="00595F78">
        <w:rPr>
          <w:rFonts w:ascii="Arial" w:eastAsiaTheme="minorEastAsia" w:hAnsi="Arial" w:cs="Arial"/>
          <w:bCs/>
          <w:color w:val="000000"/>
          <w:szCs w:val="20"/>
          <w:lang w:eastAsia="zh-CN"/>
        </w:rPr>
        <w:t xml:space="preserve">.  The </w:t>
      </w:r>
      <w:r w:rsidR="00814222" w:rsidRPr="00595F78">
        <w:rPr>
          <w:rFonts w:ascii="Arial" w:eastAsiaTheme="minorEastAsia" w:hAnsi="Arial" w:cs="Arial"/>
          <w:bCs/>
          <w:color w:val="000000"/>
          <w:szCs w:val="20"/>
          <w:lang w:eastAsia="zh-CN"/>
        </w:rPr>
        <w:t>details are as following,</w:t>
      </w:r>
    </w:p>
    <w:tbl>
      <w:tblPr>
        <w:tblStyle w:val="a7"/>
        <w:tblW w:w="0" w:type="auto"/>
        <w:tblLook w:val="04A0" w:firstRow="1" w:lastRow="0" w:firstColumn="1" w:lastColumn="0" w:noHBand="0" w:noVBand="1"/>
      </w:tblPr>
      <w:tblGrid>
        <w:gridCol w:w="9286"/>
      </w:tblGrid>
      <w:tr w:rsidR="00814222" w:rsidRPr="00595F78" w:rsidTr="00814222">
        <w:tc>
          <w:tcPr>
            <w:tcW w:w="9286" w:type="dxa"/>
          </w:tcPr>
          <w:p w:rsidR="00814222" w:rsidRPr="00595F78" w:rsidRDefault="00814222" w:rsidP="00814222">
            <w:pPr>
              <w:pStyle w:val="Agreement"/>
              <w:rPr>
                <w:rFonts w:cs="Arial"/>
              </w:rPr>
            </w:pPr>
            <w:r w:rsidRPr="00595F78">
              <w:rPr>
                <w:rFonts w:cs="Arial"/>
              </w:rPr>
              <w:t>R2 aim to support lossless handover for MBS-MBS mobility for service that requires this (TBD which detailed scenario but at least PTP-PTP)</w:t>
            </w:r>
          </w:p>
          <w:p w:rsidR="00814222" w:rsidRPr="00595F78" w:rsidRDefault="00814222" w:rsidP="00814222">
            <w:pPr>
              <w:pStyle w:val="Agreement"/>
              <w:rPr>
                <w:rFonts w:cs="Arial"/>
              </w:rPr>
            </w:pPr>
            <w:r w:rsidRPr="00595F78">
              <w:rPr>
                <w:rFonts w:cs="Arial"/>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14222" w:rsidRPr="00595F78" w:rsidRDefault="00814222" w:rsidP="00814222">
            <w:pPr>
              <w:pStyle w:val="Agreement"/>
              <w:rPr>
                <w:rFonts w:cs="Arial"/>
                <w:lang w:eastAsia="zh-CN"/>
              </w:rPr>
            </w:pPr>
            <w:r w:rsidRPr="00595F78">
              <w:rPr>
                <w:rFonts w:cs="Arial"/>
                <w:lang w:eastAsia="zh-CN"/>
              </w:rPr>
              <w:t xml:space="preserve">From network side, the source </w:t>
            </w:r>
            <w:proofErr w:type="spellStart"/>
            <w:r w:rsidRPr="00595F78">
              <w:rPr>
                <w:rFonts w:cs="Arial"/>
                <w:lang w:eastAsia="zh-CN"/>
              </w:rPr>
              <w:t>gNB</w:t>
            </w:r>
            <w:proofErr w:type="spellEnd"/>
            <w:r w:rsidRPr="00595F78">
              <w:rPr>
                <w:rFonts w:cs="Arial"/>
                <w:lang w:eastAsia="zh-CN"/>
              </w:rPr>
              <w:t xml:space="preserve"> may forward the data to the target </w:t>
            </w:r>
            <w:proofErr w:type="spellStart"/>
            <w:r w:rsidRPr="00595F78">
              <w:rPr>
                <w:rFonts w:cs="Arial"/>
                <w:lang w:eastAsia="zh-CN"/>
              </w:rPr>
              <w:t>gNB</w:t>
            </w:r>
            <w:proofErr w:type="spellEnd"/>
            <w:r w:rsidRPr="00595F78">
              <w:rPr>
                <w:rFonts w:cs="Arial"/>
                <w:lang w:eastAsia="zh-CN"/>
              </w:rPr>
              <w:t xml:space="preserve"> and the target </w:t>
            </w:r>
            <w:proofErr w:type="spellStart"/>
            <w:r w:rsidRPr="00595F78">
              <w:rPr>
                <w:rFonts w:cs="Arial"/>
                <w:lang w:eastAsia="zh-CN"/>
              </w:rPr>
              <w:t>gNB</w:t>
            </w:r>
            <w:proofErr w:type="spellEnd"/>
            <w:r w:rsidRPr="00595F78">
              <w:rPr>
                <w:rFonts w:cs="Arial"/>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14222" w:rsidRPr="00595F78" w:rsidRDefault="00814222" w:rsidP="00740237">
            <w:pPr>
              <w:pStyle w:val="Agreement"/>
              <w:rPr>
                <w:rFonts w:cs="Arial"/>
                <w:lang w:eastAsia="zh-CN"/>
              </w:rPr>
            </w:pPr>
            <w:r w:rsidRPr="00595F78">
              <w:rPr>
                <w:rFonts w:cs="Arial"/>
                <w:lang w:eastAsia="zh-CN"/>
              </w:rPr>
              <w:t xml:space="preserve">From UE side, PDCP status report may be supported as well. </w:t>
            </w:r>
          </w:p>
        </w:tc>
      </w:tr>
    </w:tbl>
    <w:p w:rsidR="00100CCB" w:rsidRDefault="00100CCB" w:rsidP="00740237">
      <w:pPr>
        <w:pStyle w:val="a0"/>
        <w:rPr>
          <w:rFonts w:ascii="Arial" w:eastAsiaTheme="minorEastAsia" w:hAnsi="Arial" w:cs="Arial"/>
          <w:lang w:eastAsia="zh-CN"/>
        </w:rPr>
      </w:pPr>
      <w:r>
        <w:rPr>
          <w:rFonts w:ascii="Arial" w:eastAsiaTheme="minorEastAsia" w:hAnsi="Arial" w:cs="Arial" w:hint="eastAsia"/>
          <w:lang w:eastAsia="zh-CN"/>
        </w:rPr>
        <w:t xml:space="preserve">There are </w:t>
      </w:r>
      <w:r w:rsidR="00ED576D">
        <w:rPr>
          <w:rFonts w:ascii="Arial" w:eastAsiaTheme="minorEastAsia" w:hAnsi="Arial" w:cs="Arial" w:hint="eastAsia"/>
          <w:lang w:eastAsia="zh-CN"/>
        </w:rPr>
        <w:t xml:space="preserve">still </w:t>
      </w:r>
      <w:r>
        <w:rPr>
          <w:rFonts w:ascii="Arial" w:eastAsiaTheme="minorEastAsia" w:hAnsi="Arial" w:cs="Arial" w:hint="eastAsia"/>
          <w:lang w:eastAsia="zh-CN"/>
        </w:rPr>
        <w:t>some open issues on MBS-MBS scenarios</w:t>
      </w:r>
      <w:r w:rsidR="00ED576D">
        <w:rPr>
          <w:rFonts w:ascii="Arial" w:eastAsiaTheme="minorEastAsia" w:hAnsi="Arial" w:cs="Arial" w:hint="eastAsia"/>
          <w:lang w:eastAsia="zh-CN"/>
        </w:rPr>
        <w:t xml:space="preserve"> to be addressed</w:t>
      </w:r>
      <w:r>
        <w:rPr>
          <w:rFonts w:ascii="Arial" w:eastAsiaTheme="minorEastAsia" w:hAnsi="Arial" w:cs="Arial" w:hint="eastAsia"/>
          <w:lang w:eastAsia="zh-CN"/>
        </w:rPr>
        <w:t>, and the mobility between MBS cell and non-MBS cell has not been discussed</w:t>
      </w:r>
      <w:r w:rsidR="00ED576D">
        <w:rPr>
          <w:rFonts w:ascii="Arial" w:eastAsiaTheme="minorEastAsia" w:hAnsi="Arial" w:cs="Arial" w:hint="eastAsia"/>
          <w:lang w:eastAsia="zh-CN"/>
        </w:rPr>
        <w:t xml:space="preserve"> yet</w:t>
      </w:r>
      <w:r>
        <w:rPr>
          <w:rFonts w:ascii="Arial" w:eastAsiaTheme="minorEastAsia" w:hAnsi="Arial" w:cs="Arial" w:hint="eastAsia"/>
          <w:lang w:eastAsia="zh-CN"/>
        </w:rPr>
        <w:t>.</w:t>
      </w:r>
    </w:p>
    <w:p w:rsidR="00011A14" w:rsidRPr="00595F78" w:rsidRDefault="00443992" w:rsidP="00740237">
      <w:pPr>
        <w:pStyle w:val="a0"/>
        <w:rPr>
          <w:rFonts w:ascii="Arial" w:eastAsiaTheme="minorEastAsia" w:hAnsi="Arial" w:cs="Arial"/>
          <w:lang w:eastAsia="zh-CN"/>
        </w:rPr>
      </w:pPr>
      <w:r w:rsidRPr="00595F78">
        <w:rPr>
          <w:rFonts w:ascii="Arial" w:eastAsiaTheme="minorEastAsia" w:hAnsi="Arial" w:cs="Arial"/>
          <w:lang w:eastAsia="zh-CN"/>
        </w:rPr>
        <w:t>In this contribution,</w:t>
      </w:r>
      <w:r w:rsidR="00F36FB9"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we </w:t>
      </w:r>
      <w:r w:rsidR="00F36FB9" w:rsidRPr="00595F78">
        <w:rPr>
          <w:rFonts w:ascii="Arial" w:eastAsiaTheme="minorEastAsia" w:hAnsi="Arial" w:cs="Arial"/>
          <w:lang w:eastAsia="zh-CN"/>
        </w:rPr>
        <w:t>discuss</w:t>
      </w:r>
      <w:r w:rsidR="000D6B41" w:rsidRPr="00595F78">
        <w:rPr>
          <w:rFonts w:ascii="Arial" w:eastAsiaTheme="minorEastAsia" w:hAnsi="Arial" w:cs="Arial"/>
          <w:lang w:eastAsia="zh-CN"/>
        </w:rPr>
        <w:t xml:space="preserve"> </w:t>
      </w:r>
      <w:r w:rsidR="00F302C7" w:rsidRPr="00595F78">
        <w:rPr>
          <w:rFonts w:ascii="Arial" w:eastAsiaTheme="minorEastAsia" w:hAnsi="Arial" w:cs="Arial"/>
          <w:lang w:eastAsia="zh-CN"/>
        </w:rPr>
        <w:t>on</w:t>
      </w:r>
      <w:r w:rsidR="00F36FB9" w:rsidRPr="00595F78">
        <w:rPr>
          <w:rFonts w:ascii="Arial" w:eastAsiaTheme="minorEastAsia" w:hAnsi="Arial" w:cs="Arial"/>
          <w:lang w:eastAsia="zh-CN"/>
        </w:rPr>
        <w:t xml:space="preserve"> </w:t>
      </w:r>
      <w:r w:rsidR="005D7F34" w:rsidRPr="00595F78">
        <w:rPr>
          <w:rFonts w:ascii="Arial" w:eastAsiaTheme="minorEastAsia" w:hAnsi="Arial" w:cs="Arial"/>
          <w:lang w:eastAsia="zh-CN"/>
        </w:rPr>
        <w:t xml:space="preserve">the </w:t>
      </w:r>
      <w:r w:rsidR="00ED576D">
        <w:rPr>
          <w:rFonts w:ascii="Arial" w:eastAsiaTheme="minorEastAsia" w:hAnsi="Arial" w:cs="Arial" w:hint="eastAsia"/>
          <w:lang w:eastAsia="zh-CN"/>
        </w:rPr>
        <w:t xml:space="preserve">remaining </w:t>
      </w:r>
      <w:r w:rsidR="005D7F34" w:rsidRPr="00595F78">
        <w:rPr>
          <w:rFonts w:ascii="Arial" w:eastAsiaTheme="minorEastAsia" w:hAnsi="Arial" w:cs="Arial"/>
          <w:lang w:eastAsia="zh-CN"/>
        </w:rPr>
        <w:t>open issues.</w:t>
      </w:r>
    </w:p>
    <w:p w:rsidR="00A22DE7" w:rsidRPr="00595F78" w:rsidRDefault="00A22DE7" w:rsidP="0073289D">
      <w:pPr>
        <w:pStyle w:val="a0"/>
        <w:spacing w:before="120"/>
        <w:rPr>
          <w:rFonts w:ascii="Arial" w:eastAsiaTheme="minorEastAsia" w:hAnsi="Arial" w:cs="Arial"/>
          <w:lang w:eastAsia="zh-CN"/>
        </w:rPr>
      </w:pPr>
      <w:r w:rsidRPr="00595F78">
        <w:rPr>
          <w:rFonts w:ascii="Arial" w:eastAsiaTheme="minorEastAsia" w:hAnsi="Arial" w:cs="Arial"/>
          <w:lang w:eastAsia="zh-CN"/>
        </w:rPr>
        <w:t>More specifically, the discussions cover the following aspects,</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Handover between MBS cell and MBS 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MBS cell to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 xml:space="preserve">cell to MBS cell. </w:t>
      </w:r>
    </w:p>
    <w:p w:rsidR="00AE29F1" w:rsidRPr="00595F78" w:rsidRDefault="00AE29F1" w:rsidP="00740237">
      <w:pPr>
        <w:pStyle w:val="1"/>
        <w:keepLines/>
        <w:pBdr>
          <w:top w:val="single" w:sz="12" w:space="3" w:color="auto"/>
        </w:pBdr>
        <w:spacing w:before="240" w:after="180"/>
        <w:ind w:left="425" w:hanging="425"/>
        <w:jc w:val="both"/>
      </w:pPr>
      <w:r w:rsidRPr="00595F78">
        <w:t>Discussion</w:t>
      </w:r>
    </w:p>
    <w:p w:rsidR="00103A38" w:rsidRPr="00595F78" w:rsidRDefault="00A7416C" w:rsidP="00E70E3D">
      <w:pPr>
        <w:pStyle w:val="20"/>
        <w:numPr>
          <w:ilvl w:val="1"/>
          <w:numId w:val="4"/>
        </w:numPr>
        <w:tabs>
          <w:tab w:val="left" w:pos="420"/>
        </w:tabs>
        <w:autoSpaceDN w:val="0"/>
        <w:jc w:val="both"/>
        <w:rPr>
          <w:rFonts w:eastAsiaTheme="minorEastAsia"/>
        </w:rPr>
      </w:pPr>
      <w:r w:rsidRPr="00595F78">
        <w:rPr>
          <w:rFonts w:eastAsiaTheme="minorEastAsia"/>
        </w:rPr>
        <w:t xml:space="preserve">Handover between MBS cell and MBS </w:t>
      </w:r>
      <w:r w:rsidR="00D212A1" w:rsidRPr="00595F78">
        <w:rPr>
          <w:rFonts w:eastAsiaTheme="minorEastAsia"/>
        </w:rPr>
        <w:t>cell</w:t>
      </w:r>
    </w:p>
    <w:p w:rsidR="003946BC" w:rsidRPr="00595F78" w:rsidRDefault="00A8751D" w:rsidP="00BC59B0">
      <w:pPr>
        <w:spacing w:before="240"/>
        <w:rPr>
          <w:rFonts w:ascii="Arial" w:eastAsiaTheme="minorEastAsia" w:hAnsi="Arial" w:cs="Arial"/>
          <w:b/>
          <w:u w:val="single"/>
        </w:rPr>
      </w:pPr>
      <w:r w:rsidRPr="00595F78">
        <w:rPr>
          <w:rFonts w:ascii="Arial" w:eastAsiaTheme="minorEastAsia" w:hAnsi="Arial" w:cs="Arial"/>
          <w:b/>
          <w:u w:val="single"/>
        </w:rPr>
        <w:t>S</w:t>
      </w:r>
      <w:r w:rsidR="00524C3E" w:rsidRPr="00595F78">
        <w:rPr>
          <w:rFonts w:ascii="Arial" w:eastAsiaTheme="minorEastAsia" w:hAnsi="Arial" w:cs="Arial"/>
          <w:b/>
          <w:u w:val="single"/>
        </w:rPr>
        <w:t>cenarios</w:t>
      </w:r>
      <w:r w:rsidRPr="00595F78">
        <w:rPr>
          <w:rFonts w:ascii="Arial" w:eastAsiaTheme="minorEastAsia" w:hAnsi="Arial" w:cs="Arial"/>
          <w:b/>
          <w:u w:val="single"/>
        </w:rPr>
        <w:t xml:space="preserve"> </w:t>
      </w:r>
      <w:r w:rsidR="00524C3E" w:rsidRPr="00595F78">
        <w:rPr>
          <w:rFonts w:ascii="Arial" w:eastAsiaTheme="minorEastAsia" w:hAnsi="Arial" w:cs="Arial"/>
          <w:b/>
          <w:u w:val="single"/>
        </w:rPr>
        <w:t>for</w:t>
      </w:r>
      <w:r w:rsidRPr="00595F78">
        <w:rPr>
          <w:rFonts w:ascii="Arial" w:eastAsiaTheme="minorEastAsia" w:hAnsi="Arial" w:cs="Arial"/>
          <w:b/>
          <w:u w:val="single"/>
        </w:rPr>
        <w:t xml:space="preserve"> </w:t>
      </w:r>
      <w:r w:rsidR="00206F88" w:rsidRPr="00595F78">
        <w:rPr>
          <w:rFonts w:ascii="Arial" w:eastAsiaTheme="minorEastAsia" w:hAnsi="Arial" w:cs="Arial"/>
          <w:b/>
          <w:u w:val="single"/>
        </w:rPr>
        <w:t>lossless</w:t>
      </w:r>
      <w:r w:rsidR="00705777" w:rsidRPr="00595F78">
        <w:rPr>
          <w:rFonts w:ascii="Arial" w:eastAsiaTheme="minorEastAsia" w:hAnsi="Arial" w:cs="Arial"/>
          <w:b/>
          <w:u w:val="single"/>
        </w:rPr>
        <w:t xml:space="preserve"> handover</w:t>
      </w:r>
    </w:p>
    <w:p w:rsidR="00B348B1" w:rsidRPr="00595F78" w:rsidRDefault="00B348B1" w:rsidP="0086316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RAN2#112e meeting, </w:t>
      </w:r>
      <w:r w:rsidR="00026F48" w:rsidRPr="00595F78">
        <w:rPr>
          <w:rFonts w:ascii="Arial" w:eastAsiaTheme="minorEastAsia" w:hAnsi="Arial" w:cs="Arial"/>
          <w:lang w:eastAsia="zh-CN"/>
        </w:rPr>
        <w:t>the agreement on which scenarios is supported for</w:t>
      </w:r>
      <w:r w:rsidRPr="00595F78">
        <w:rPr>
          <w:rFonts w:ascii="Arial" w:eastAsiaTheme="minorEastAsia" w:hAnsi="Arial" w:cs="Arial"/>
          <w:lang w:eastAsia="zh-CN"/>
        </w:rPr>
        <w:t xml:space="preserve"> lossless </w:t>
      </w:r>
      <w:r w:rsidR="00026F48" w:rsidRPr="00595F78">
        <w:rPr>
          <w:rFonts w:ascii="Arial" w:eastAsiaTheme="minorEastAsia" w:hAnsi="Arial" w:cs="Arial"/>
          <w:lang w:eastAsia="zh-CN"/>
        </w:rPr>
        <w:t xml:space="preserve">handover scenarios </w:t>
      </w:r>
      <w:r w:rsidRPr="00595F78">
        <w:rPr>
          <w:rFonts w:ascii="Arial" w:eastAsiaTheme="minorEastAsia" w:hAnsi="Arial" w:cs="Arial"/>
          <w:lang w:eastAsia="zh-CN"/>
        </w:rPr>
        <w:t xml:space="preserve">is as </w:t>
      </w:r>
      <w:r w:rsidR="00026F48" w:rsidRPr="00595F78">
        <w:rPr>
          <w:rFonts w:ascii="Arial" w:eastAsiaTheme="minorEastAsia" w:hAnsi="Arial" w:cs="Arial"/>
          <w:lang w:eastAsia="zh-CN"/>
        </w:rPr>
        <w:t>below</w:t>
      </w:r>
      <w:r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348B1" w:rsidRPr="00595F78" w:rsidTr="00B348B1">
        <w:tc>
          <w:tcPr>
            <w:tcW w:w="9286" w:type="dxa"/>
          </w:tcPr>
          <w:p w:rsidR="00B348B1" w:rsidRPr="00595F78" w:rsidRDefault="00B348B1" w:rsidP="00740237">
            <w:pPr>
              <w:pStyle w:val="Agreement"/>
              <w:rPr>
                <w:rFonts w:cs="Arial"/>
              </w:rPr>
            </w:pPr>
            <w:r w:rsidRPr="00595F78">
              <w:rPr>
                <w:rFonts w:cs="Arial"/>
              </w:rPr>
              <w:t>R2 aim to support lossless handover for MBS-MBS mobility for service that requires this (TBD which detailed scenario but at least PTP-PTP)</w:t>
            </w:r>
          </w:p>
        </w:tc>
      </w:tr>
    </w:tbl>
    <w:p w:rsidR="00B348B1" w:rsidRPr="00595F78" w:rsidRDefault="00B348B1" w:rsidP="00740237">
      <w:pPr>
        <w:pStyle w:val="a0"/>
        <w:rPr>
          <w:rFonts w:ascii="Arial" w:eastAsiaTheme="minorEastAsia" w:hAnsi="Arial" w:cs="Arial"/>
          <w:lang w:eastAsia="zh-CN"/>
        </w:rPr>
      </w:pPr>
    </w:p>
    <w:p w:rsidR="00206E53" w:rsidRPr="00595F78" w:rsidRDefault="00026F48" w:rsidP="00740237">
      <w:pPr>
        <w:pStyle w:val="a0"/>
        <w:rPr>
          <w:rFonts w:ascii="Arial" w:eastAsiaTheme="minorEastAsia" w:hAnsi="Arial" w:cs="Arial"/>
          <w:lang w:eastAsia="zh-CN"/>
        </w:rPr>
      </w:pPr>
      <w:r w:rsidRPr="00595F78">
        <w:rPr>
          <w:rFonts w:ascii="Arial" w:eastAsiaTheme="minorEastAsia" w:hAnsi="Arial" w:cs="Arial"/>
          <w:lang w:eastAsia="zh-CN"/>
        </w:rPr>
        <w:t xml:space="preserve">According to above, </w:t>
      </w:r>
      <w:r w:rsidR="00344EE8" w:rsidRPr="00595F78">
        <w:rPr>
          <w:rFonts w:ascii="Arial" w:eastAsiaTheme="minorEastAsia" w:hAnsi="Arial" w:cs="Arial"/>
          <w:lang w:eastAsia="zh-CN"/>
        </w:rPr>
        <w:t>lossless</w:t>
      </w:r>
      <w:r w:rsidR="00206E53" w:rsidRPr="00595F78">
        <w:rPr>
          <w:rFonts w:ascii="Arial" w:eastAsiaTheme="minorEastAsia" w:hAnsi="Arial" w:cs="Arial"/>
          <w:lang w:eastAsia="zh-CN"/>
        </w:rPr>
        <w:t xml:space="preserve"> handover</w:t>
      </w:r>
      <w:r w:rsidRPr="00595F78">
        <w:rPr>
          <w:rFonts w:ascii="Arial" w:eastAsiaTheme="minorEastAsia" w:hAnsi="Arial" w:cs="Arial"/>
          <w:lang w:eastAsia="zh-CN"/>
        </w:rPr>
        <w:t xml:space="preserve"> is supported for PTP </w:t>
      </w:r>
      <w:r w:rsidR="00AD1D5D">
        <w:rPr>
          <w:rFonts w:ascii="Arial" w:eastAsiaTheme="minorEastAsia" w:hAnsi="Arial" w:cs="Arial" w:hint="eastAsia"/>
          <w:lang w:eastAsia="zh-CN"/>
        </w:rPr>
        <w:t xml:space="preserve">mode </w:t>
      </w:r>
      <w:r w:rsidRPr="00595F78">
        <w:rPr>
          <w:rFonts w:ascii="Arial" w:eastAsiaTheme="minorEastAsia" w:hAnsi="Arial" w:cs="Arial"/>
          <w:lang w:eastAsia="zh-CN"/>
        </w:rPr>
        <w:t>on source cell to PTP</w:t>
      </w:r>
      <w:r w:rsidR="00AD1D5D">
        <w:rPr>
          <w:rFonts w:ascii="Arial" w:eastAsiaTheme="minorEastAsia" w:hAnsi="Arial" w:cs="Arial" w:hint="eastAsia"/>
          <w:lang w:eastAsia="zh-CN"/>
        </w:rPr>
        <w:t xml:space="preserve"> mode</w:t>
      </w:r>
      <w:r w:rsidRPr="00595F78">
        <w:rPr>
          <w:rFonts w:ascii="Arial" w:eastAsiaTheme="minorEastAsia" w:hAnsi="Arial" w:cs="Arial"/>
          <w:lang w:eastAsia="zh-CN"/>
        </w:rPr>
        <w:t xml:space="preserve"> on target cell. In addition, whether</w:t>
      </w:r>
      <w:r w:rsidR="00206E53" w:rsidRPr="00595F78">
        <w:rPr>
          <w:rFonts w:ascii="Arial" w:eastAsiaTheme="minorEastAsia" w:hAnsi="Arial" w:cs="Arial"/>
          <w:lang w:eastAsia="zh-CN"/>
        </w:rPr>
        <w:t xml:space="preserve"> lossless handover can be supported for </w:t>
      </w:r>
      <w:r w:rsidR="00344EE8" w:rsidRPr="00595F78">
        <w:rPr>
          <w:rFonts w:ascii="Arial" w:eastAsiaTheme="minorEastAsia" w:hAnsi="Arial" w:cs="Arial"/>
          <w:lang w:eastAsia="zh-CN"/>
        </w:rPr>
        <w:t>more</w:t>
      </w:r>
      <w:r w:rsidR="00206E53" w:rsidRPr="00595F78">
        <w:rPr>
          <w:rFonts w:ascii="Arial" w:eastAsiaTheme="minorEastAsia" w:hAnsi="Arial" w:cs="Arial"/>
          <w:lang w:eastAsia="zh-CN"/>
        </w:rPr>
        <w:t xml:space="preserve"> scenarios </w:t>
      </w:r>
      <w:r w:rsidR="00D14176" w:rsidRPr="00595F78">
        <w:rPr>
          <w:rFonts w:ascii="Arial" w:eastAsiaTheme="minorEastAsia" w:hAnsi="Arial" w:cs="Arial"/>
          <w:lang w:eastAsia="zh-CN"/>
        </w:rPr>
        <w:t>is to be</w:t>
      </w:r>
      <w:r w:rsidR="00206E53" w:rsidRPr="00595F78">
        <w:rPr>
          <w:rFonts w:ascii="Arial" w:eastAsiaTheme="minorEastAsia" w:hAnsi="Arial" w:cs="Arial"/>
          <w:lang w:eastAsia="zh-CN"/>
        </w:rPr>
        <w:t xml:space="preserve"> discussed. </w:t>
      </w:r>
    </w:p>
    <w:p w:rsidR="00BD7413" w:rsidRPr="00595F78" w:rsidRDefault="00BD7413" w:rsidP="00740237">
      <w:pPr>
        <w:pStyle w:val="a0"/>
        <w:rPr>
          <w:rFonts w:ascii="Arial" w:eastAsiaTheme="minorEastAsia" w:hAnsi="Arial" w:cs="Arial"/>
          <w:lang w:eastAsia="zh-CN"/>
        </w:rPr>
      </w:pPr>
      <w:r w:rsidRPr="00595F78">
        <w:rPr>
          <w:rFonts w:ascii="Arial" w:eastAsiaTheme="minorEastAsia" w:hAnsi="Arial" w:cs="Arial"/>
          <w:lang w:eastAsia="zh-CN"/>
        </w:rPr>
        <w:t xml:space="preserve">In legacy, </w:t>
      </w:r>
      <w:bookmarkStart w:id="4" w:name="OLE_LINK100"/>
      <w:bookmarkStart w:id="5" w:name="OLE_LINK101"/>
      <w:r w:rsidR="00AD1D5D">
        <w:rPr>
          <w:rFonts w:ascii="Arial" w:eastAsiaTheme="minorEastAsia" w:hAnsi="Arial" w:cs="Arial" w:hint="eastAsia"/>
          <w:lang w:eastAsia="zh-CN"/>
        </w:rPr>
        <w:t>l</w:t>
      </w:r>
      <w:r w:rsidRPr="00595F78">
        <w:rPr>
          <w:rFonts w:ascii="Arial" w:hAnsi="Arial" w:cs="Arial"/>
        </w:rPr>
        <w:t xml:space="preserve">ossless handover </w:t>
      </w:r>
      <w:bookmarkEnd w:id="4"/>
      <w:bookmarkEnd w:id="5"/>
      <w:r w:rsidR="00AD1D5D">
        <w:rPr>
          <w:rFonts w:ascii="Arial" w:eastAsiaTheme="minorEastAsia" w:hAnsi="Arial" w:cs="Arial" w:hint="eastAsia"/>
          <w:lang w:eastAsia="zh-CN"/>
        </w:rPr>
        <w:t>can be supported only for</w:t>
      </w:r>
      <w:r w:rsidR="00AD1D5D" w:rsidRPr="00595F78">
        <w:rPr>
          <w:rFonts w:ascii="Arial" w:hAnsi="Arial" w:cs="Arial"/>
        </w:rPr>
        <w:t xml:space="preserve"> </w:t>
      </w:r>
      <w:r w:rsidR="00AD1D5D">
        <w:rPr>
          <w:rFonts w:ascii="Arial" w:eastAsiaTheme="minorEastAsia" w:hAnsi="Arial" w:cs="Arial" w:hint="eastAsia"/>
          <w:lang w:eastAsia="zh-CN"/>
        </w:rPr>
        <w:t>the DRBs with RLC AM mode</w:t>
      </w:r>
      <w:r w:rsidRPr="00595F78">
        <w:rPr>
          <w:rFonts w:ascii="Arial" w:eastAsiaTheme="minorEastAsia" w:hAnsi="Arial" w:cs="Arial"/>
          <w:lang w:eastAsia="zh-CN"/>
        </w:rPr>
        <w:t xml:space="preserve">. </w:t>
      </w:r>
      <w:r w:rsidR="00AD1D5D">
        <w:rPr>
          <w:rFonts w:ascii="Arial" w:eastAsiaTheme="minorEastAsia" w:hAnsi="Arial" w:cs="Arial" w:hint="eastAsia"/>
          <w:lang w:eastAsia="zh-CN"/>
        </w:rPr>
        <w:t>The same principle should be applicable f</w:t>
      </w:r>
      <w:r w:rsidRPr="00595F78">
        <w:rPr>
          <w:rFonts w:ascii="Arial" w:eastAsiaTheme="minorEastAsia" w:hAnsi="Arial" w:cs="Arial"/>
          <w:lang w:eastAsia="zh-CN"/>
        </w:rPr>
        <w:t xml:space="preserve">or </w:t>
      </w:r>
      <w:r w:rsidR="00510E14">
        <w:rPr>
          <w:rFonts w:ascii="Arial" w:eastAsiaTheme="minorEastAsia" w:hAnsi="Arial" w:cs="Arial" w:hint="eastAsia"/>
          <w:lang w:eastAsia="zh-CN"/>
        </w:rPr>
        <w:t xml:space="preserve">multicast </w:t>
      </w:r>
      <w:r w:rsidR="00AD1D5D">
        <w:rPr>
          <w:rFonts w:ascii="Arial" w:eastAsiaTheme="minorEastAsia" w:hAnsi="Arial" w:cs="Arial" w:hint="eastAsia"/>
          <w:lang w:eastAsia="zh-CN"/>
        </w:rPr>
        <w:t>MRB</w:t>
      </w:r>
      <w:r w:rsidRPr="00595F78">
        <w:rPr>
          <w:rFonts w:ascii="Arial" w:eastAsiaTheme="minorEastAsia" w:hAnsi="Arial" w:cs="Arial"/>
          <w:lang w:eastAsia="zh-CN"/>
        </w:rPr>
        <w:t>.</w:t>
      </w:r>
      <w:r w:rsidR="00437822" w:rsidRPr="00595F78">
        <w:rPr>
          <w:rFonts w:ascii="Arial" w:eastAsiaTheme="minorEastAsia" w:hAnsi="Arial" w:cs="Arial"/>
          <w:lang w:eastAsia="zh-CN"/>
        </w:rPr>
        <w:t xml:space="preserve"> </w:t>
      </w:r>
      <w:r w:rsidR="00AD1D5D">
        <w:rPr>
          <w:rFonts w:ascii="Arial" w:eastAsiaTheme="minorEastAsia" w:hAnsi="Arial" w:cs="Arial" w:hint="eastAsia"/>
          <w:lang w:eastAsia="zh-CN"/>
        </w:rPr>
        <w:t xml:space="preserve">Since </w:t>
      </w:r>
      <w:r w:rsidR="001377FB" w:rsidRPr="00595F78">
        <w:rPr>
          <w:rFonts w:ascii="Arial" w:eastAsiaTheme="minorEastAsia" w:hAnsi="Arial" w:cs="Arial"/>
          <w:lang w:eastAsia="zh-CN"/>
        </w:rPr>
        <w:t xml:space="preserve">RLC AM is </w:t>
      </w:r>
      <w:r w:rsidR="000B30DC" w:rsidRPr="00595F78">
        <w:rPr>
          <w:rFonts w:ascii="Arial" w:eastAsiaTheme="minorEastAsia" w:hAnsi="Arial" w:cs="Arial"/>
          <w:lang w:eastAsia="zh-CN"/>
        </w:rPr>
        <w:t xml:space="preserve">only </w:t>
      </w:r>
      <w:r w:rsidR="001377FB" w:rsidRPr="00595F78">
        <w:rPr>
          <w:rFonts w:ascii="Arial" w:eastAsiaTheme="minorEastAsia" w:hAnsi="Arial" w:cs="Arial"/>
          <w:lang w:eastAsia="zh-CN"/>
        </w:rPr>
        <w:t xml:space="preserve">supported for </w:t>
      </w:r>
      <w:r w:rsidR="00510E14">
        <w:rPr>
          <w:rFonts w:ascii="Arial" w:eastAsiaTheme="minorEastAsia" w:hAnsi="Arial" w:cs="Arial" w:hint="eastAsia"/>
          <w:lang w:eastAsia="zh-CN"/>
        </w:rPr>
        <w:t xml:space="preserve">multicast </w:t>
      </w:r>
      <w:r w:rsidR="001377FB" w:rsidRPr="00595F78">
        <w:rPr>
          <w:rFonts w:ascii="Arial" w:eastAsiaTheme="minorEastAsia" w:hAnsi="Arial" w:cs="Arial"/>
          <w:lang w:eastAsia="zh-CN"/>
        </w:rPr>
        <w:t>PTP mode</w:t>
      </w:r>
      <w:r w:rsidR="00213834" w:rsidRPr="00595F78">
        <w:rPr>
          <w:rFonts w:ascii="Arial" w:eastAsiaTheme="minorEastAsia" w:hAnsi="Arial" w:cs="Arial"/>
          <w:lang w:eastAsia="zh-CN"/>
        </w:rPr>
        <w:t>. So</w:t>
      </w:r>
      <w:r w:rsidR="001377FB" w:rsidRPr="00595F78">
        <w:rPr>
          <w:rFonts w:ascii="Arial" w:eastAsiaTheme="minorEastAsia" w:hAnsi="Arial" w:cs="Arial"/>
          <w:lang w:eastAsia="zh-CN"/>
        </w:rPr>
        <w:t xml:space="preserve"> the existing of PTP leg is the </w:t>
      </w:r>
      <w:r w:rsidR="00AD1D5D">
        <w:rPr>
          <w:rFonts w:ascii="Arial" w:eastAsiaTheme="minorEastAsia" w:hAnsi="Arial" w:cs="Arial" w:hint="eastAsia"/>
          <w:lang w:eastAsia="zh-CN"/>
        </w:rPr>
        <w:t>precondition</w:t>
      </w:r>
      <w:r w:rsidR="00AD1D5D" w:rsidRPr="00595F78">
        <w:rPr>
          <w:rFonts w:ascii="Arial" w:hAnsi="Arial" w:cs="Arial"/>
        </w:rPr>
        <w:t xml:space="preserve"> </w:t>
      </w:r>
      <w:r w:rsidR="001377FB" w:rsidRPr="00595F78">
        <w:rPr>
          <w:rFonts w:ascii="Arial" w:eastAsiaTheme="minorEastAsia" w:hAnsi="Arial" w:cs="Arial"/>
          <w:lang w:eastAsia="zh-CN"/>
        </w:rPr>
        <w:t>to support</w:t>
      </w:r>
      <w:r w:rsidR="001377FB" w:rsidRPr="00595F78">
        <w:rPr>
          <w:rFonts w:ascii="Arial" w:hAnsi="Arial" w:cs="Arial"/>
        </w:rPr>
        <w:t xml:space="preserve"> lossless handover</w:t>
      </w:r>
      <w:r w:rsidR="001377FB" w:rsidRPr="00595F78">
        <w:rPr>
          <w:rFonts w:ascii="Arial" w:eastAsiaTheme="minorEastAsia" w:hAnsi="Arial" w:cs="Arial"/>
          <w:lang w:eastAsia="zh-CN"/>
        </w:rPr>
        <w:t xml:space="preserve"> </w:t>
      </w:r>
      <w:r w:rsidR="00213834" w:rsidRPr="00595F78">
        <w:rPr>
          <w:rFonts w:ascii="Arial" w:eastAsiaTheme="minorEastAsia" w:hAnsi="Arial" w:cs="Arial"/>
          <w:lang w:eastAsia="zh-CN"/>
        </w:rPr>
        <w:t>for</w:t>
      </w:r>
      <w:r w:rsidR="001377FB" w:rsidRPr="00595F78">
        <w:rPr>
          <w:rFonts w:ascii="Arial" w:eastAsiaTheme="minorEastAsia" w:hAnsi="Arial" w:cs="Arial"/>
          <w:lang w:eastAsia="zh-CN"/>
        </w:rPr>
        <w:t xml:space="preserve"> </w:t>
      </w:r>
      <w:r w:rsidR="00510E14">
        <w:rPr>
          <w:rFonts w:ascii="Arial" w:eastAsiaTheme="minorEastAsia" w:hAnsi="Arial" w:cs="Arial" w:hint="eastAsia"/>
          <w:lang w:eastAsia="zh-CN"/>
        </w:rPr>
        <w:t>multicast</w:t>
      </w:r>
      <w:r w:rsidR="001377FB" w:rsidRPr="00595F78">
        <w:rPr>
          <w:rFonts w:ascii="Arial" w:eastAsiaTheme="minorEastAsia" w:hAnsi="Arial" w:cs="Arial"/>
          <w:lang w:eastAsia="zh-CN"/>
        </w:rPr>
        <w:t>.</w:t>
      </w:r>
      <w:r w:rsidR="00F945F9" w:rsidRPr="00595F78">
        <w:rPr>
          <w:rFonts w:ascii="Arial" w:hAnsi="Arial" w:cs="Arial"/>
        </w:rPr>
        <w:t xml:space="preserve"> </w:t>
      </w:r>
      <w:r w:rsidR="00AD1D5D">
        <w:rPr>
          <w:rFonts w:ascii="Arial" w:eastAsiaTheme="minorEastAsia" w:hAnsi="Arial" w:cs="Arial" w:hint="eastAsia"/>
          <w:lang w:eastAsia="zh-CN"/>
        </w:rPr>
        <w:t>More specifically</w:t>
      </w:r>
      <w:r w:rsidR="00F945F9"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lossless handover </w:t>
      </w:r>
      <w:r w:rsidR="00AD1D5D">
        <w:rPr>
          <w:rFonts w:ascii="Arial" w:eastAsiaTheme="minorEastAsia" w:hAnsi="Arial" w:cs="Arial" w:hint="eastAsia"/>
          <w:lang w:eastAsia="zh-CN"/>
        </w:rPr>
        <w:t>can be</w:t>
      </w:r>
      <w:r w:rsidR="00AD1D5D"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supported if and only if PTP leg is configured in both source and </w:t>
      </w:r>
      <w:r w:rsidR="0094612C" w:rsidRPr="00595F78">
        <w:rPr>
          <w:rFonts w:ascii="Arial" w:eastAsiaTheme="minorEastAsia" w:hAnsi="Arial" w:cs="Arial"/>
          <w:lang w:eastAsia="zh-CN"/>
        </w:rPr>
        <w:lastRenderedPageBreak/>
        <w:t>target.</w:t>
      </w:r>
      <w:r w:rsidR="00213834" w:rsidRPr="00595F78">
        <w:rPr>
          <w:rFonts w:ascii="Arial" w:eastAsiaTheme="minorEastAsia" w:hAnsi="Arial" w:cs="Arial"/>
          <w:lang w:eastAsia="zh-CN"/>
        </w:rPr>
        <w:t xml:space="preserve"> </w:t>
      </w:r>
      <w:r w:rsidR="00AD1D5D">
        <w:rPr>
          <w:rFonts w:ascii="Arial" w:eastAsiaTheme="minorEastAsia" w:hAnsi="Arial" w:cs="Arial" w:hint="eastAsia"/>
          <w:lang w:eastAsia="zh-CN"/>
        </w:rPr>
        <w:t>Therefore</w:t>
      </w:r>
      <w:r w:rsidRPr="00595F78">
        <w:rPr>
          <w:rFonts w:ascii="Arial" w:eastAsiaTheme="minorEastAsia" w:hAnsi="Arial" w:cs="Arial"/>
          <w:lang w:eastAsia="zh-CN"/>
        </w:rPr>
        <w:t>,</w:t>
      </w:r>
      <w:r w:rsidR="001F7E8C" w:rsidRPr="00595F78">
        <w:rPr>
          <w:rFonts w:ascii="Arial" w:eastAsiaTheme="minorEastAsia" w:hAnsi="Arial" w:cs="Arial"/>
          <w:lang w:eastAsia="zh-CN"/>
        </w:rPr>
        <w:t xml:space="preserve"> </w:t>
      </w:r>
      <w:r w:rsidR="00510E14">
        <w:rPr>
          <w:rFonts w:ascii="Arial" w:eastAsiaTheme="minorEastAsia" w:hAnsi="Arial" w:cs="Arial" w:hint="eastAsia"/>
          <w:lang w:eastAsia="zh-CN"/>
        </w:rPr>
        <w:t xml:space="preserve">the </w:t>
      </w:r>
      <w:r w:rsidR="001F7E8C" w:rsidRPr="00595F78">
        <w:rPr>
          <w:rFonts w:ascii="Arial" w:eastAsiaTheme="minorEastAsia" w:hAnsi="Arial" w:cs="Arial"/>
          <w:lang w:eastAsia="zh-CN"/>
        </w:rPr>
        <w:t xml:space="preserve">scenarios to support </w:t>
      </w:r>
      <w:r w:rsidRPr="00595F78">
        <w:rPr>
          <w:rFonts w:ascii="Arial" w:eastAsiaTheme="minorEastAsia" w:hAnsi="Arial" w:cs="Arial"/>
          <w:lang w:eastAsia="zh-CN"/>
        </w:rPr>
        <w:t xml:space="preserve">lossless handover for multicast could be </w:t>
      </w:r>
      <w:r w:rsidR="001F7E8C" w:rsidRPr="00595F78">
        <w:rPr>
          <w:rFonts w:ascii="Arial" w:eastAsiaTheme="minorEastAsia" w:hAnsi="Arial" w:cs="Arial"/>
          <w:lang w:eastAsia="zh-CN"/>
        </w:rPr>
        <w:t>summarized as following,</w:t>
      </w:r>
    </w:p>
    <w:p w:rsidR="001F7E8C"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PTM+PTP-&gt;PTM+PTP</w:t>
      </w:r>
    </w:p>
    <w:p w:rsidR="004B2CE5" w:rsidRPr="00595F78" w:rsidRDefault="003714FC"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 -&gt; PTM + PTP</w:t>
      </w:r>
    </w:p>
    <w:p w:rsidR="00A7416C" w:rsidRPr="00595F78" w:rsidRDefault="00AA02E4" w:rsidP="0094612C">
      <w:pPr>
        <w:pStyle w:val="a0"/>
        <w:rPr>
          <w:rFonts w:ascii="Arial" w:eastAsiaTheme="minorEastAsia" w:hAnsi="Arial" w:cs="Arial"/>
          <w:b/>
          <w:bCs/>
          <w:szCs w:val="20"/>
          <w:lang w:eastAsia="zh-CN"/>
        </w:rPr>
      </w:pPr>
      <w:bookmarkStart w:id="6" w:name="OLE_LINK1"/>
      <w:bookmarkStart w:id="7" w:name="OLE_LINK2"/>
      <w:bookmarkStart w:id="8" w:name="OLE_LINK19"/>
      <w:r w:rsidRPr="00AA02E4">
        <w:rPr>
          <w:rFonts w:ascii="Arial" w:eastAsiaTheme="minorEastAsia" w:hAnsi="Arial" w:cs="Arial"/>
          <w:b/>
          <w:bCs/>
          <w:szCs w:val="20"/>
          <w:lang w:eastAsia="zh-CN"/>
        </w:rPr>
        <w:t xml:space="preserve">Proposal </w:t>
      </w:r>
      <w:r w:rsidR="00B337F5">
        <w:rPr>
          <w:rFonts w:ascii="Arial" w:eastAsiaTheme="minorEastAsia" w:hAnsi="Arial" w:cs="Arial" w:hint="eastAsia"/>
          <w:b/>
          <w:bCs/>
          <w:szCs w:val="20"/>
          <w:lang w:eastAsia="zh-CN"/>
        </w:rPr>
        <w:t>1</w:t>
      </w:r>
      <w:r w:rsidRPr="00AA02E4">
        <w:rPr>
          <w:rFonts w:ascii="Arial" w:eastAsiaTheme="minorEastAsia" w:hAnsi="Arial" w:cs="Arial"/>
          <w:b/>
          <w:bCs/>
          <w:szCs w:val="20"/>
          <w:lang w:eastAsia="zh-CN"/>
        </w:rPr>
        <w:t>: Lossless handover is supported only if PTP leg is configured for a certain MRB in both source and target.</w:t>
      </w:r>
    </w:p>
    <w:bookmarkEnd w:id="6"/>
    <w:bookmarkEnd w:id="7"/>
    <w:bookmarkEnd w:id="8"/>
    <w:p w:rsidR="00AA7C98" w:rsidRPr="00595F78" w:rsidRDefault="00A36DEB" w:rsidP="0083697A">
      <w:pPr>
        <w:spacing w:before="240"/>
        <w:rPr>
          <w:rFonts w:ascii="Arial" w:eastAsiaTheme="minorEastAsia" w:hAnsi="Arial" w:cs="Arial"/>
          <w:b/>
          <w:u w:val="single"/>
          <w:lang w:eastAsia="zh-CN"/>
        </w:rPr>
      </w:pPr>
      <w:r w:rsidRPr="00595F78">
        <w:rPr>
          <w:rFonts w:ascii="Arial" w:eastAsiaTheme="minorEastAsia" w:hAnsi="Arial" w:cs="Arial"/>
          <w:b/>
          <w:u w:val="single"/>
        </w:rPr>
        <w:t xml:space="preserve">MBS configuration </w:t>
      </w:r>
      <w:r w:rsidR="00FC6E06" w:rsidRPr="00595F78">
        <w:rPr>
          <w:rFonts w:ascii="Arial" w:eastAsiaTheme="minorEastAsia" w:hAnsi="Arial" w:cs="Arial"/>
          <w:b/>
          <w:u w:val="single"/>
        </w:rPr>
        <w:t>of target cell</w:t>
      </w:r>
    </w:p>
    <w:p w:rsidR="003521F8" w:rsidRPr="00595F78" w:rsidRDefault="003521F8" w:rsidP="00A7416C">
      <w:pPr>
        <w:rPr>
          <w:rFonts w:ascii="Arial" w:eastAsiaTheme="minorEastAsia" w:hAnsi="Arial" w:cs="Arial"/>
          <w:b/>
          <w:u w:val="single"/>
          <w:lang w:eastAsia="zh-CN"/>
        </w:rPr>
      </w:pPr>
    </w:p>
    <w:p w:rsidR="00B729D8" w:rsidRPr="00595F78" w:rsidRDefault="004B5F65" w:rsidP="00A7416C">
      <w:pPr>
        <w:rPr>
          <w:rFonts w:ascii="Arial" w:eastAsiaTheme="minorEastAsia" w:hAnsi="Arial" w:cs="Arial"/>
          <w:lang w:eastAsia="zh-CN"/>
        </w:rPr>
      </w:pPr>
      <w:r w:rsidRPr="00595F78">
        <w:rPr>
          <w:rFonts w:ascii="Arial" w:eastAsiaTheme="minorEastAsia" w:hAnsi="Arial" w:cs="Arial"/>
          <w:lang w:eastAsia="zh-CN"/>
        </w:rPr>
        <w:t xml:space="preserve">In legacy NR handover, delta signaling is supported. </w:t>
      </w:r>
      <w:r w:rsidR="0048340B">
        <w:rPr>
          <w:rFonts w:ascii="Arial" w:eastAsiaTheme="minorEastAsia" w:hAnsi="Arial" w:cs="Arial" w:hint="eastAsia"/>
          <w:lang w:eastAsia="zh-CN"/>
        </w:rPr>
        <w:t>I</w:t>
      </w:r>
      <w:r w:rsidRPr="00595F78">
        <w:rPr>
          <w:rFonts w:ascii="Arial" w:eastAsiaTheme="minorEastAsia" w:hAnsi="Arial" w:cs="Arial"/>
          <w:lang w:eastAsia="zh-CN"/>
        </w:rPr>
        <w:t>t is straightforward to adopt this for the MBS configuration</w:t>
      </w:r>
      <w:r w:rsidR="00F0671D">
        <w:rPr>
          <w:rFonts w:ascii="Arial" w:eastAsiaTheme="minorEastAsia" w:hAnsi="Arial" w:cs="Arial" w:hint="eastAsia"/>
          <w:lang w:eastAsia="zh-CN"/>
        </w:rPr>
        <w:t xml:space="preserve"> as it is </w:t>
      </w:r>
      <w:r w:rsidR="00F0671D">
        <w:rPr>
          <w:rFonts w:ascii="Arial" w:eastAsiaTheme="minorEastAsia" w:hAnsi="Arial" w:cs="Arial"/>
          <w:lang w:eastAsia="zh-CN"/>
        </w:rPr>
        <w:t>beneficial</w:t>
      </w:r>
      <w:r w:rsidR="00F0671D">
        <w:rPr>
          <w:rFonts w:ascii="Arial" w:eastAsiaTheme="minorEastAsia" w:hAnsi="Arial" w:cs="Arial" w:hint="eastAsia"/>
          <w:lang w:eastAsia="zh-CN"/>
        </w:rPr>
        <w:t xml:space="preserve"> to reduce the </w:t>
      </w:r>
      <w:r w:rsidR="00F0671D">
        <w:rPr>
          <w:rFonts w:ascii="Arial" w:eastAsiaTheme="minorEastAsia" w:hAnsi="Arial" w:cs="Arial"/>
          <w:lang w:eastAsia="zh-CN"/>
        </w:rPr>
        <w:t>signaling</w:t>
      </w:r>
      <w:r w:rsidR="0066696D">
        <w:rPr>
          <w:rFonts w:ascii="Arial" w:eastAsiaTheme="minorEastAsia" w:hAnsi="Arial" w:cs="Arial" w:hint="eastAsia"/>
          <w:lang w:eastAsia="zh-CN"/>
        </w:rPr>
        <w:t xml:space="preserve"> overhead over </w:t>
      </w:r>
      <w:proofErr w:type="spellStart"/>
      <w:proofErr w:type="gramStart"/>
      <w:r w:rsidR="0066696D">
        <w:rPr>
          <w:rFonts w:ascii="Arial" w:eastAsiaTheme="minorEastAsia" w:hAnsi="Arial" w:cs="Arial" w:hint="eastAsia"/>
          <w:lang w:eastAsia="zh-CN"/>
        </w:rPr>
        <w:t>Uu</w:t>
      </w:r>
      <w:proofErr w:type="spellEnd"/>
      <w:r w:rsidR="00F0671D">
        <w:rPr>
          <w:rFonts w:ascii="Arial" w:eastAsiaTheme="minorEastAsia" w:hAnsi="Arial" w:cs="Arial" w:hint="eastAsia"/>
          <w:lang w:eastAsia="zh-CN"/>
        </w:rPr>
        <w:t xml:space="preserve"> </w:t>
      </w:r>
      <w:r w:rsidRPr="00595F78">
        <w:rPr>
          <w:rFonts w:ascii="Arial" w:eastAsiaTheme="minorEastAsia" w:hAnsi="Arial" w:cs="Arial"/>
          <w:lang w:eastAsia="zh-CN"/>
        </w:rPr>
        <w:t>.</w:t>
      </w:r>
      <w:proofErr w:type="gramEnd"/>
    </w:p>
    <w:p w:rsidR="00EA364B" w:rsidRDefault="00D93018" w:rsidP="00D93018">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B337F5">
        <w:rPr>
          <w:rFonts w:ascii="Arial" w:eastAsiaTheme="minorEastAsia" w:hAnsi="Arial" w:cs="Arial" w:hint="eastAsia"/>
          <w:b/>
          <w:lang w:eastAsia="zh-CN"/>
        </w:rPr>
        <w:t>2</w:t>
      </w:r>
      <w:r w:rsidRPr="00595F78">
        <w:rPr>
          <w:rFonts w:ascii="Arial" w:eastAsiaTheme="minorEastAsia" w:hAnsi="Arial" w:cs="Arial"/>
          <w:b/>
          <w:lang w:eastAsia="zh-CN"/>
        </w:rPr>
        <w:t xml:space="preserve">: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6A548F" w:rsidRPr="00363631" w:rsidRDefault="003D1D85"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In legacy</w:t>
      </w:r>
      <w:r w:rsidR="00A8030C" w:rsidRPr="00363631">
        <w:rPr>
          <w:rFonts w:ascii="Arial" w:eastAsiaTheme="minorEastAsia" w:hAnsi="Arial" w:cs="Arial" w:hint="eastAsia"/>
          <w:lang w:eastAsia="zh-CN"/>
        </w:rPr>
        <w:t xml:space="preserve">, </w:t>
      </w:r>
      <w:r w:rsidR="001335C3">
        <w:rPr>
          <w:rFonts w:ascii="Arial" w:eastAsiaTheme="minorEastAsia" w:hAnsi="Arial" w:cs="Arial" w:hint="eastAsia"/>
          <w:lang w:eastAsia="zh-CN"/>
        </w:rPr>
        <w:t xml:space="preserve">to support </w:t>
      </w:r>
      <w:r w:rsidRPr="00363631">
        <w:rPr>
          <w:rFonts w:ascii="Arial" w:eastAsiaTheme="minorEastAsia" w:hAnsi="Arial" w:cs="Arial" w:hint="eastAsia"/>
          <w:lang w:eastAsia="zh-CN"/>
        </w:rPr>
        <w:t>lossless handover,</w:t>
      </w:r>
      <w:r w:rsidR="008A0F7E" w:rsidRPr="00363631">
        <w:rPr>
          <w:rFonts w:ascii="Arial" w:eastAsiaTheme="minorEastAsia" w:hAnsi="Arial" w:cs="Arial" w:hint="eastAsia"/>
          <w:lang w:eastAsia="zh-CN"/>
        </w:rPr>
        <w:t xml:space="preserve"> the old DRB will be configured on target cell</w:t>
      </w:r>
      <w:r w:rsidR="001335C3">
        <w:rPr>
          <w:rFonts w:ascii="Arial" w:eastAsiaTheme="minorEastAsia" w:hAnsi="Arial" w:cs="Arial" w:hint="eastAsia"/>
          <w:lang w:eastAsia="zh-CN"/>
        </w:rPr>
        <w:t xml:space="preserve"> for at least a period of time, then</w:t>
      </w:r>
      <w:r w:rsidR="008A0F7E" w:rsidRPr="00363631">
        <w:rPr>
          <w:rFonts w:ascii="Arial" w:eastAsiaTheme="minorEastAsia" w:hAnsi="Arial" w:cs="Arial" w:hint="eastAsia"/>
          <w:lang w:eastAsia="zh-CN"/>
        </w:rPr>
        <w:t xml:space="preserve"> retransmission</w:t>
      </w:r>
      <w:r w:rsidR="001335C3">
        <w:rPr>
          <w:rFonts w:ascii="Arial" w:eastAsiaTheme="minorEastAsia" w:hAnsi="Arial" w:cs="Arial" w:hint="eastAsia"/>
          <w:lang w:eastAsia="zh-CN"/>
        </w:rPr>
        <w:t xml:space="preserve"> based on </w:t>
      </w:r>
      <w:r w:rsidR="001335C3" w:rsidRPr="00363631">
        <w:rPr>
          <w:rFonts w:ascii="Arial" w:eastAsiaTheme="minorEastAsia" w:hAnsi="Arial" w:cs="Arial" w:hint="eastAsia"/>
          <w:lang w:eastAsia="zh-CN"/>
        </w:rPr>
        <w:t>PDCP status report</w:t>
      </w:r>
      <w:r w:rsidR="008A0F7E" w:rsidRPr="00363631">
        <w:rPr>
          <w:rFonts w:ascii="Arial" w:eastAsiaTheme="minorEastAsia" w:hAnsi="Arial" w:cs="Arial" w:hint="eastAsia"/>
          <w:lang w:eastAsia="zh-CN"/>
        </w:rPr>
        <w:t xml:space="preserve"> can be performed on the old DRB in the target cell to deliver the forwarded PDCP SDUs.</w:t>
      </w:r>
    </w:p>
    <w:tbl>
      <w:tblPr>
        <w:tblStyle w:val="a7"/>
        <w:tblW w:w="0" w:type="auto"/>
        <w:tblLook w:val="04A0" w:firstRow="1" w:lastRow="0" w:firstColumn="1" w:lastColumn="0" w:noHBand="0" w:noVBand="1"/>
      </w:tblPr>
      <w:tblGrid>
        <w:gridCol w:w="9286"/>
      </w:tblGrid>
      <w:tr w:rsidR="00363631" w:rsidRPr="00363631" w:rsidTr="006A548F">
        <w:tc>
          <w:tcPr>
            <w:tcW w:w="9286" w:type="dxa"/>
          </w:tcPr>
          <w:p w:rsidR="006A548F" w:rsidRPr="00363631" w:rsidRDefault="006A548F" w:rsidP="006A548F">
            <w:pPr>
              <w:pStyle w:val="NO"/>
              <w:rPr>
                <w:rFonts w:eastAsiaTheme="minorEastAsia"/>
                <w:lang w:eastAsia="zh-CN"/>
              </w:rPr>
            </w:pPr>
            <w:r w:rsidRPr="00363631">
              <w:t>NOTE 1:</w:t>
            </w:r>
            <w:r w:rsidRPr="00363631">
              <w:tab/>
              <w:t xml:space="preserve">Lossless delivery when a </w:t>
            </w:r>
            <w:proofErr w:type="spellStart"/>
            <w:r w:rsidRPr="00363631">
              <w:t>QoS</w:t>
            </w:r>
            <w:proofErr w:type="spellEnd"/>
            <w:r w:rsidRPr="00363631">
              <w:t xml:space="preserve"> flow is mapped to a different DRB at </w:t>
            </w:r>
            <w:proofErr w:type="gramStart"/>
            <w:r w:rsidRPr="00363631">
              <w:t>handover,</w:t>
            </w:r>
            <w:proofErr w:type="gramEnd"/>
            <w:r w:rsidRPr="00363631">
              <w:t xml:space="preserve"> requires the old DRB to be configured in the target cell. For in-order delivery in the DL, the target </w:t>
            </w:r>
            <w:proofErr w:type="spellStart"/>
            <w:r w:rsidRPr="00363631">
              <w:t>gNB</w:t>
            </w:r>
            <w:proofErr w:type="spellEnd"/>
            <w:r w:rsidRPr="00363631">
              <w:t xml:space="preserve"> should first transmit the forwarded PDCP SDUs on the old DRB before transmitting new data from 5GC on the new DRB. In the UL, the target </w:t>
            </w:r>
            <w:proofErr w:type="spellStart"/>
            <w:r w:rsidRPr="00363631">
              <w:t>gNB</w:t>
            </w:r>
            <w:proofErr w:type="spellEnd"/>
            <w:r w:rsidRPr="00363631">
              <w:t xml:space="preserve"> should not deliver data of the </w:t>
            </w:r>
            <w:proofErr w:type="spellStart"/>
            <w:r w:rsidRPr="00363631">
              <w:t>QoS</w:t>
            </w:r>
            <w:proofErr w:type="spellEnd"/>
            <w:r w:rsidRPr="00363631">
              <w:t xml:space="preserve"> flow from the new DRB to 5GC before receiving the end marker on the old DRB from the UE.</w:t>
            </w:r>
          </w:p>
        </w:tc>
      </w:tr>
    </w:tbl>
    <w:p w:rsidR="00A8030C" w:rsidRPr="00363631" w:rsidRDefault="00917A84"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To support lossless MBS handover,</w:t>
      </w:r>
      <w:r w:rsidR="00505423" w:rsidRPr="00363631">
        <w:rPr>
          <w:rFonts w:ascii="Arial" w:eastAsiaTheme="minorEastAsia" w:hAnsi="Arial" w:cs="Arial" w:hint="eastAsia"/>
          <w:lang w:eastAsia="zh-CN"/>
        </w:rPr>
        <w:t xml:space="preserve"> </w:t>
      </w:r>
      <w:r w:rsidR="001335C3">
        <w:rPr>
          <w:rFonts w:ascii="Arial" w:eastAsiaTheme="minorEastAsia" w:hAnsi="Arial" w:cs="Arial" w:hint="eastAsia"/>
          <w:lang w:eastAsia="zh-CN"/>
        </w:rPr>
        <w:t xml:space="preserve">it is </w:t>
      </w:r>
      <w:r w:rsidR="001335C3">
        <w:rPr>
          <w:rFonts w:ascii="Arial" w:eastAsiaTheme="minorEastAsia" w:hAnsi="Arial" w:cs="Arial"/>
          <w:lang w:eastAsia="zh-CN"/>
        </w:rPr>
        <w:t>natural</w:t>
      </w:r>
      <w:r w:rsidR="001335C3">
        <w:rPr>
          <w:rFonts w:ascii="Arial" w:eastAsiaTheme="minorEastAsia" w:hAnsi="Arial" w:cs="Arial" w:hint="eastAsia"/>
          <w:lang w:eastAsia="zh-CN"/>
        </w:rPr>
        <w:t xml:space="preserve"> that </w:t>
      </w:r>
      <w:r w:rsidRPr="00363631">
        <w:rPr>
          <w:rFonts w:ascii="Arial" w:eastAsiaTheme="minorEastAsia" w:hAnsi="Arial" w:cs="Arial" w:hint="eastAsia"/>
          <w:lang w:eastAsia="zh-CN"/>
        </w:rPr>
        <w:t>t</w:t>
      </w:r>
      <w:r w:rsidR="00A8030C" w:rsidRPr="00363631">
        <w:rPr>
          <w:rFonts w:ascii="Arial" w:eastAsiaTheme="minorEastAsia" w:hAnsi="Arial" w:cs="Arial" w:hint="eastAsia"/>
          <w:lang w:eastAsia="zh-CN"/>
        </w:rPr>
        <w:t xml:space="preserve">he </w:t>
      </w:r>
      <w:r w:rsidR="001335C3">
        <w:rPr>
          <w:rFonts w:ascii="Arial" w:eastAsiaTheme="minorEastAsia" w:hAnsi="Arial" w:cs="Arial" w:hint="eastAsia"/>
          <w:lang w:eastAsia="zh-CN"/>
        </w:rPr>
        <w:t>re</w:t>
      </w:r>
      <w:r w:rsidR="00A8030C" w:rsidRPr="00363631">
        <w:rPr>
          <w:rFonts w:ascii="Arial" w:eastAsiaTheme="minorEastAsia" w:hAnsi="Arial" w:cs="Arial" w:hint="eastAsia"/>
          <w:lang w:eastAsia="zh-CN"/>
        </w:rPr>
        <w:t>transmission of the forwarded data</w:t>
      </w:r>
      <w:r w:rsidR="008A0F7E" w:rsidRPr="00363631">
        <w:rPr>
          <w:rFonts w:ascii="Arial" w:eastAsiaTheme="minorEastAsia" w:hAnsi="Arial" w:cs="Arial" w:hint="eastAsia"/>
          <w:lang w:eastAsia="zh-CN"/>
        </w:rPr>
        <w:t xml:space="preserve"> to</w:t>
      </w:r>
      <w:r w:rsidR="00A8030C" w:rsidRPr="00363631">
        <w:rPr>
          <w:rFonts w:ascii="Arial" w:eastAsiaTheme="minorEastAsia" w:hAnsi="Arial" w:cs="Arial" w:hint="eastAsia"/>
          <w:lang w:eastAsia="zh-CN"/>
        </w:rPr>
        <w:t xml:space="preserve"> UE should also base on</w:t>
      </w:r>
      <w:r w:rsidR="008A0F7E" w:rsidRPr="00363631">
        <w:rPr>
          <w:rFonts w:ascii="Arial" w:eastAsiaTheme="minorEastAsia" w:hAnsi="Arial" w:cs="Arial" w:hint="eastAsia"/>
          <w:lang w:eastAsia="zh-CN"/>
        </w:rPr>
        <w:t xml:space="preserve"> the PDCP status report</w:t>
      </w:r>
      <w:r w:rsidR="001335C3">
        <w:rPr>
          <w:rFonts w:ascii="Arial" w:eastAsiaTheme="minorEastAsia" w:hAnsi="Arial" w:cs="Arial" w:hint="eastAsia"/>
          <w:lang w:eastAsia="zh-CN"/>
        </w:rPr>
        <w:t xml:space="preserve"> reported by UE</w:t>
      </w:r>
      <w:r w:rsidR="00A8030C" w:rsidRPr="00363631">
        <w:rPr>
          <w:rFonts w:ascii="Arial" w:eastAsiaTheme="minorEastAsia" w:hAnsi="Arial" w:cs="Arial" w:hint="eastAsia"/>
          <w:lang w:eastAsia="zh-CN"/>
        </w:rPr>
        <w:t>.</w:t>
      </w:r>
      <w:r w:rsidR="008A0F7E" w:rsidRPr="00363631">
        <w:rPr>
          <w:rFonts w:ascii="Arial" w:eastAsiaTheme="minorEastAsia" w:hAnsi="Arial" w:cs="Arial" w:hint="eastAsia"/>
          <w:lang w:eastAsia="zh-CN"/>
        </w:rPr>
        <w:t xml:space="preserve"> </w:t>
      </w:r>
    </w:p>
    <w:p w:rsidR="00A8030C" w:rsidRPr="00363631" w:rsidRDefault="00A8030C"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Since PDCP status report is perform</w:t>
      </w:r>
      <w:r w:rsidR="00566672">
        <w:rPr>
          <w:rFonts w:ascii="Arial" w:eastAsiaTheme="minorEastAsia" w:hAnsi="Arial" w:cs="Arial" w:hint="eastAsia"/>
          <w:lang w:eastAsia="zh-CN"/>
        </w:rPr>
        <w:t>ed</w:t>
      </w:r>
      <w:r w:rsidRPr="00363631">
        <w:rPr>
          <w:rFonts w:ascii="Arial" w:eastAsiaTheme="minorEastAsia" w:hAnsi="Arial" w:cs="Arial" w:hint="eastAsia"/>
          <w:lang w:eastAsia="zh-CN"/>
        </w:rPr>
        <w:t xml:space="preserve"> on a RB basis</w:t>
      </w:r>
      <w:r w:rsidR="00566672">
        <w:rPr>
          <w:rFonts w:ascii="Arial" w:eastAsiaTheme="minorEastAsia" w:hAnsi="Arial" w:cs="Arial" w:hint="eastAsia"/>
          <w:lang w:eastAsia="zh-CN"/>
        </w:rPr>
        <w:t xml:space="preserve"> </w:t>
      </w:r>
      <w:r w:rsidRPr="00363631">
        <w:rPr>
          <w:rFonts w:ascii="Arial" w:eastAsiaTheme="minorEastAsia" w:hAnsi="Arial" w:cs="Arial" w:hint="eastAsia"/>
          <w:lang w:eastAsia="zh-CN"/>
        </w:rPr>
        <w:t xml:space="preserve">(i.e. </w:t>
      </w:r>
      <w:r w:rsidR="001335C3">
        <w:rPr>
          <w:rFonts w:ascii="Arial" w:eastAsiaTheme="minorEastAsia" w:hAnsi="Arial" w:cs="Arial" w:hint="eastAsia"/>
          <w:lang w:eastAsia="zh-CN"/>
        </w:rPr>
        <w:t>per</w:t>
      </w:r>
      <w:r w:rsidRPr="00363631">
        <w:rPr>
          <w:rFonts w:ascii="Arial" w:eastAsiaTheme="minorEastAsia" w:hAnsi="Arial" w:cs="Arial" w:hint="eastAsia"/>
          <w:lang w:eastAsia="zh-CN"/>
        </w:rPr>
        <w:t xml:space="preserve"> PDCP entity), </w:t>
      </w:r>
      <w:bookmarkStart w:id="9" w:name="OLE_LINK12"/>
      <w:bookmarkStart w:id="10" w:name="OLE_LINK13"/>
      <w:r w:rsidR="005403DA">
        <w:rPr>
          <w:rFonts w:ascii="Arial" w:eastAsiaTheme="minorEastAsia" w:hAnsi="Arial" w:cs="Arial" w:hint="eastAsia"/>
          <w:lang w:eastAsia="zh-CN"/>
        </w:rPr>
        <w:t xml:space="preserve">UE should use the </w:t>
      </w:r>
      <w:bookmarkEnd w:id="9"/>
      <w:bookmarkEnd w:id="10"/>
      <w:r w:rsidR="00566672">
        <w:rPr>
          <w:rFonts w:ascii="Arial" w:eastAsiaTheme="minorEastAsia" w:hAnsi="Arial" w:cs="Arial" w:hint="eastAsia"/>
          <w:lang w:eastAsia="zh-CN"/>
        </w:rPr>
        <w:t xml:space="preserve">same </w:t>
      </w:r>
      <w:r w:rsidR="00453B87" w:rsidRPr="00363631">
        <w:rPr>
          <w:rFonts w:ascii="Arial" w:eastAsiaTheme="minorEastAsia" w:hAnsi="Arial" w:cs="Arial" w:hint="eastAsia"/>
          <w:lang w:eastAsia="zh-CN"/>
        </w:rPr>
        <w:t>PDCP entity</w:t>
      </w:r>
      <w:r w:rsidR="001335C3">
        <w:rPr>
          <w:rFonts w:ascii="Arial" w:eastAsiaTheme="minorEastAsia" w:hAnsi="Arial" w:cs="Arial" w:hint="eastAsia"/>
          <w:lang w:eastAsia="zh-CN"/>
        </w:rPr>
        <w:t xml:space="preserve"> for </w:t>
      </w:r>
      <w:r w:rsidR="00566672">
        <w:rPr>
          <w:rFonts w:ascii="Arial" w:eastAsiaTheme="minorEastAsia" w:hAnsi="Arial" w:cs="Arial" w:hint="eastAsia"/>
          <w:lang w:eastAsia="zh-CN"/>
        </w:rPr>
        <w:t xml:space="preserve">a certain </w:t>
      </w:r>
      <w:r w:rsidR="005403DA">
        <w:rPr>
          <w:rFonts w:ascii="Arial" w:eastAsiaTheme="minorEastAsia" w:hAnsi="Arial" w:cs="Arial" w:hint="eastAsia"/>
          <w:lang w:eastAsia="zh-CN"/>
        </w:rPr>
        <w:t>MBS flow</w:t>
      </w:r>
      <w:r w:rsidR="00453B87" w:rsidRPr="00363631">
        <w:rPr>
          <w:rFonts w:ascii="Arial" w:eastAsiaTheme="minorEastAsia" w:hAnsi="Arial" w:cs="Arial" w:hint="eastAsia"/>
          <w:lang w:eastAsia="zh-CN"/>
        </w:rPr>
        <w:t xml:space="preserve"> </w:t>
      </w:r>
      <w:r w:rsidR="00566672">
        <w:rPr>
          <w:rFonts w:ascii="Arial" w:eastAsiaTheme="minorEastAsia" w:hAnsi="Arial" w:cs="Arial" w:hint="eastAsia"/>
          <w:lang w:eastAsia="zh-CN"/>
        </w:rPr>
        <w:t xml:space="preserve">in </w:t>
      </w:r>
      <w:r w:rsidR="005403DA">
        <w:rPr>
          <w:rFonts w:ascii="Arial" w:eastAsiaTheme="minorEastAsia" w:hAnsi="Arial" w:cs="Arial" w:hint="eastAsia"/>
          <w:lang w:eastAsia="zh-CN"/>
        </w:rPr>
        <w:t xml:space="preserve"> source cell </w:t>
      </w:r>
      <w:r w:rsidR="00566672">
        <w:rPr>
          <w:rFonts w:ascii="Arial" w:eastAsiaTheme="minorEastAsia" w:hAnsi="Arial" w:cs="Arial" w:hint="eastAsia"/>
          <w:lang w:eastAsia="zh-CN"/>
        </w:rPr>
        <w:t>and</w:t>
      </w:r>
      <w:r w:rsidR="005403DA">
        <w:rPr>
          <w:rFonts w:ascii="Arial" w:eastAsiaTheme="minorEastAsia" w:hAnsi="Arial" w:cs="Arial" w:hint="eastAsia"/>
          <w:lang w:eastAsia="zh-CN"/>
        </w:rPr>
        <w:t xml:space="preserve"> </w:t>
      </w:r>
      <w:r w:rsidR="008A0F7E" w:rsidRPr="00363631">
        <w:rPr>
          <w:rFonts w:ascii="Arial" w:eastAsiaTheme="minorEastAsia" w:hAnsi="Arial" w:cs="Arial" w:hint="eastAsia"/>
          <w:lang w:eastAsia="zh-CN"/>
        </w:rPr>
        <w:t>target cell</w:t>
      </w:r>
      <w:r w:rsidR="005403DA">
        <w:rPr>
          <w:rFonts w:ascii="Arial" w:eastAsiaTheme="minorEastAsia" w:hAnsi="Arial" w:cs="Arial" w:hint="eastAsia"/>
          <w:lang w:eastAsia="zh-CN"/>
        </w:rPr>
        <w:t>,</w:t>
      </w:r>
      <w:r w:rsidR="00566672">
        <w:rPr>
          <w:rFonts w:ascii="Arial" w:eastAsiaTheme="minorEastAsia" w:hAnsi="Arial" w:cs="Arial" w:hint="eastAsia"/>
          <w:lang w:eastAsia="zh-CN"/>
        </w:rPr>
        <w:t xml:space="preserve"> </w:t>
      </w:r>
      <w:r w:rsidR="005403DA">
        <w:rPr>
          <w:rFonts w:ascii="Arial" w:eastAsiaTheme="minorEastAsia" w:hAnsi="Arial" w:cs="Arial" w:hint="eastAsia"/>
          <w:lang w:eastAsia="zh-CN"/>
        </w:rPr>
        <w:t>regardless of whether the MRB IDs for the same MBS flow are same on source and target cell.</w:t>
      </w:r>
    </w:p>
    <w:p w:rsidR="00453B87" w:rsidRPr="00363631" w:rsidRDefault="008A0F7E"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 xml:space="preserve">Basically there are two possible </w:t>
      </w:r>
      <w:r w:rsidR="001335C3">
        <w:rPr>
          <w:rFonts w:ascii="Arial" w:eastAsiaTheme="minorEastAsia" w:hAnsi="Arial" w:cs="Arial" w:hint="eastAsia"/>
          <w:lang w:eastAsia="zh-CN"/>
        </w:rPr>
        <w:t>solutions</w:t>
      </w:r>
      <w:r w:rsidRPr="00363631">
        <w:rPr>
          <w:rFonts w:ascii="Arial" w:eastAsiaTheme="minorEastAsia" w:hAnsi="Arial" w:cs="Arial" w:hint="eastAsia"/>
          <w:lang w:eastAsia="zh-CN"/>
        </w:rPr>
        <w:t>.</w:t>
      </w:r>
    </w:p>
    <w:p w:rsidR="008A0F7E" w:rsidRPr="00566672" w:rsidRDefault="008A0F7E" w:rsidP="00D93018">
      <w:pPr>
        <w:pStyle w:val="a0"/>
        <w:spacing w:before="240"/>
        <w:rPr>
          <w:rFonts w:ascii="Arial" w:eastAsiaTheme="minorEastAsia" w:hAnsi="Arial" w:cs="Arial"/>
          <w:u w:val="single"/>
          <w:lang w:eastAsia="zh-CN"/>
        </w:rPr>
      </w:pPr>
      <w:bookmarkStart w:id="11" w:name="OLE_LINK14"/>
      <w:r w:rsidRPr="00566672">
        <w:rPr>
          <w:rFonts w:ascii="Arial" w:eastAsiaTheme="minorEastAsia" w:hAnsi="Arial" w:cs="Arial"/>
          <w:u w:val="single"/>
          <w:lang w:eastAsia="zh-CN"/>
        </w:rPr>
        <w:t>O</w:t>
      </w:r>
      <w:r w:rsidRPr="00566672">
        <w:rPr>
          <w:rFonts w:ascii="Arial" w:eastAsiaTheme="minorEastAsia" w:hAnsi="Arial" w:cs="Arial" w:hint="eastAsia"/>
          <w:u w:val="single"/>
          <w:lang w:eastAsia="zh-CN"/>
        </w:rPr>
        <w:t>ption 1:</w:t>
      </w:r>
      <w:r w:rsidR="005403DA" w:rsidRPr="00566672">
        <w:rPr>
          <w:rFonts w:ascii="Arial" w:eastAsiaTheme="minorEastAsia" w:hAnsi="Arial" w:cs="Arial" w:hint="eastAsia"/>
          <w:u w:val="single"/>
          <w:lang w:eastAsia="zh-CN"/>
        </w:rPr>
        <w:t xml:space="preserve"> the MRB IDs for the same MBS flow can be different on source and target cell</w:t>
      </w:r>
      <w:r w:rsidRPr="00566672">
        <w:rPr>
          <w:rFonts w:ascii="Arial" w:eastAsiaTheme="minorEastAsia" w:hAnsi="Arial" w:cs="Arial"/>
          <w:u w:val="single"/>
          <w:lang w:eastAsia="zh-CN"/>
        </w:rPr>
        <w:t xml:space="preserve"> UE should </w:t>
      </w:r>
      <w:r w:rsidRPr="00566672">
        <w:rPr>
          <w:rFonts w:ascii="Arial" w:eastAsiaTheme="minorEastAsia" w:hAnsi="Arial" w:cs="Arial" w:hint="eastAsia"/>
          <w:u w:val="single"/>
          <w:lang w:eastAsia="zh-CN"/>
        </w:rPr>
        <w:t>know</w:t>
      </w:r>
      <w:r w:rsidRPr="00566672">
        <w:rPr>
          <w:rFonts w:ascii="Arial" w:eastAsiaTheme="minorEastAsia" w:hAnsi="Arial" w:cs="Arial"/>
          <w:u w:val="single"/>
          <w:lang w:eastAsia="zh-CN"/>
        </w:rPr>
        <w:t xml:space="preserve"> the mapping between th</w:t>
      </w:r>
      <w:r w:rsidR="005403DA" w:rsidRPr="00566672">
        <w:rPr>
          <w:rFonts w:ascii="Arial" w:eastAsiaTheme="minorEastAsia" w:hAnsi="Arial" w:cs="Arial" w:hint="eastAsia"/>
          <w:u w:val="single"/>
          <w:lang w:eastAsia="zh-CN"/>
        </w:rPr>
        <w:t>em.</w:t>
      </w:r>
    </w:p>
    <w:bookmarkEnd w:id="11"/>
    <w:p w:rsidR="008A0F7E" w:rsidRPr="00363631" w:rsidRDefault="005403DA" w:rsidP="00D93018">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For </w:t>
      </w:r>
      <w:r w:rsidRPr="00363631">
        <w:rPr>
          <w:rFonts w:ascii="Arial" w:eastAsiaTheme="minorEastAsia" w:hAnsi="Arial" w:cs="Arial" w:hint="eastAsia"/>
          <w:lang w:eastAsia="zh-CN"/>
        </w:rPr>
        <w:t>the</w:t>
      </w:r>
      <w:r w:rsidRPr="00363631">
        <w:rPr>
          <w:rFonts w:ascii="Arial" w:eastAsiaTheme="minorEastAsia" w:hAnsi="Arial" w:cs="Arial"/>
          <w:lang w:eastAsia="zh-CN"/>
        </w:rPr>
        <w:t xml:space="preserve"> same </w:t>
      </w:r>
      <w:r w:rsidRPr="00363631">
        <w:rPr>
          <w:rFonts w:ascii="Arial" w:eastAsiaTheme="minorEastAsia" w:hAnsi="Arial" w:cs="Arial" w:hint="eastAsia"/>
          <w:lang w:eastAsia="zh-CN"/>
        </w:rPr>
        <w:t>MBS</w:t>
      </w:r>
      <w:r w:rsidRPr="00363631">
        <w:rPr>
          <w:rFonts w:ascii="Arial" w:eastAsiaTheme="minorEastAsia" w:hAnsi="Arial" w:cs="Arial"/>
          <w:lang w:eastAsia="zh-CN"/>
        </w:rPr>
        <w:t xml:space="preserve"> flow</w:t>
      </w:r>
      <w:r w:rsidR="008A0F7E" w:rsidRPr="00363631">
        <w:rPr>
          <w:rFonts w:ascii="Arial" w:eastAsiaTheme="minorEastAsia" w:hAnsi="Arial" w:cs="Arial" w:hint="eastAsia"/>
          <w:lang w:eastAsia="zh-CN"/>
        </w:rPr>
        <w:t>,</w:t>
      </w:r>
      <w:r w:rsidR="006C2A88" w:rsidRPr="00363631">
        <w:rPr>
          <w:rFonts w:ascii="Arial" w:eastAsiaTheme="minorEastAsia" w:hAnsi="Arial" w:cs="Arial" w:hint="eastAsia"/>
          <w:lang w:eastAsia="zh-CN"/>
        </w:rPr>
        <w:t xml:space="preserve"> </w:t>
      </w:r>
      <w:proofErr w:type="spellStart"/>
      <w:r w:rsidR="008A0F7E" w:rsidRPr="00363631">
        <w:rPr>
          <w:rFonts w:ascii="Arial" w:eastAsiaTheme="minorEastAsia" w:hAnsi="Arial" w:cs="Arial" w:hint="eastAsia"/>
          <w:lang w:eastAsia="zh-CN"/>
        </w:rPr>
        <w:t>gNB</w:t>
      </w:r>
      <w:proofErr w:type="spellEnd"/>
      <w:r w:rsidR="008A0F7E" w:rsidRPr="00363631">
        <w:rPr>
          <w:rFonts w:ascii="Arial" w:eastAsiaTheme="minorEastAsia" w:hAnsi="Arial" w:cs="Arial" w:hint="eastAsia"/>
          <w:lang w:eastAsia="zh-CN"/>
        </w:rPr>
        <w:t xml:space="preserve"> inform</w:t>
      </w:r>
      <w:r w:rsidR="00F44534">
        <w:rPr>
          <w:rFonts w:ascii="Arial" w:eastAsiaTheme="minorEastAsia" w:hAnsi="Arial" w:cs="Arial" w:hint="eastAsia"/>
          <w:lang w:eastAsia="zh-CN"/>
        </w:rPr>
        <w:t>s</w:t>
      </w:r>
      <w:r w:rsidR="008A0F7E" w:rsidRPr="00363631">
        <w:rPr>
          <w:rFonts w:ascii="Arial" w:eastAsiaTheme="minorEastAsia" w:hAnsi="Arial" w:cs="Arial" w:hint="eastAsia"/>
          <w:lang w:eastAsia="zh-CN"/>
        </w:rPr>
        <w:t xml:space="preserve"> UE </w:t>
      </w:r>
      <w:r w:rsidR="008A0F7E" w:rsidRPr="00363631">
        <w:rPr>
          <w:rFonts w:ascii="Arial" w:eastAsiaTheme="minorEastAsia" w:hAnsi="Arial" w:cs="Arial"/>
          <w:lang w:eastAsia="zh-CN"/>
        </w:rPr>
        <w:t xml:space="preserve">the mapping between the MRB </w:t>
      </w:r>
      <w:r>
        <w:rPr>
          <w:rFonts w:ascii="Arial" w:eastAsiaTheme="minorEastAsia" w:hAnsi="Arial" w:cs="Arial" w:hint="eastAsia"/>
          <w:lang w:eastAsia="zh-CN"/>
        </w:rPr>
        <w:t>ID configured by</w:t>
      </w:r>
      <w:r w:rsidRPr="00363631">
        <w:rPr>
          <w:rFonts w:ascii="Arial" w:eastAsiaTheme="minorEastAsia" w:hAnsi="Arial" w:cs="Arial"/>
          <w:lang w:eastAsia="zh-CN"/>
        </w:rPr>
        <w:t xml:space="preserve"> </w:t>
      </w:r>
      <w:r w:rsidR="008A0F7E" w:rsidRPr="00363631">
        <w:rPr>
          <w:rFonts w:ascii="Arial" w:eastAsiaTheme="minorEastAsia" w:hAnsi="Arial" w:cs="Arial"/>
          <w:lang w:eastAsia="zh-CN"/>
        </w:rPr>
        <w:t>target cell and the MRB</w:t>
      </w:r>
      <w:r>
        <w:rPr>
          <w:rFonts w:ascii="Arial" w:eastAsiaTheme="minorEastAsia" w:hAnsi="Arial" w:cs="Arial" w:hint="eastAsia"/>
          <w:lang w:eastAsia="zh-CN"/>
        </w:rPr>
        <w:t xml:space="preserve"> ID</w:t>
      </w:r>
      <w:r w:rsidR="008A0F7E" w:rsidRPr="00363631">
        <w:rPr>
          <w:rFonts w:ascii="Arial" w:eastAsiaTheme="minorEastAsia" w:hAnsi="Arial" w:cs="Arial"/>
          <w:lang w:eastAsia="zh-CN"/>
        </w:rPr>
        <w:t xml:space="preserve"> </w:t>
      </w:r>
      <w:r>
        <w:rPr>
          <w:rFonts w:ascii="Arial" w:eastAsiaTheme="minorEastAsia" w:hAnsi="Arial" w:cs="Arial" w:hint="eastAsia"/>
          <w:lang w:eastAsia="zh-CN"/>
        </w:rPr>
        <w:t>configured by</w:t>
      </w:r>
      <w:r w:rsidRPr="00363631">
        <w:rPr>
          <w:rFonts w:ascii="Arial" w:eastAsiaTheme="minorEastAsia" w:hAnsi="Arial" w:cs="Arial"/>
          <w:lang w:eastAsia="zh-CN"/>
        </w:rPr>
        <w:t xml:space="preserve"> </w:t>
      </w:r>
      <w:r w:rsidR="008A0F7E" w:rsidRPr="00363631">
        <w:rPr>
          <w:rFonts w:ascii="Arial" w:eastAsiaTheme="minorEastAsia" w:hAnsi="Arial" w:cs="Arial"/>
          <w:lang w:eastAsia="zh-CN"/>
        </w:rPr>
        <w:t>source cell</w:t>
      </w:r>
      <w:r w:rsidR="008A0F7E" w:rsidRPr="00363631">
        <w:rPr>
          <w:rFonts w:ascii="Arial" w:eastAsiaTheme="minorEastAsia" w:hAnsi="Arial" w:cs="Arial" w:hint="eastAsia"/>
          <w:lang w:eastAsia="zh-CN"/>
        </w:rPr>
        <w:t xml:space="preserve">, then UE can </w:t>
      </w:r>
      <w:r>
        <w:rPr>
          <w:rFonts w:ascii="Arial" w:eastAsiaTheme="minorEastAsia" w:hAnsi="Arial" w:cs="Arial" w:hint="eastAsia"/>
          <w:lang w:eastAsia="zh-CN"/>
        </w:rPr>
        <w:t>keep</w:t>
      </w:r>
      <w:r w:rsidRPr="00363631">
        <w:rPr>
          <w:rFonts w:ascii="Arial" w:eastAsiaTheme="minorEastAsia" w:hAnsi="Arial" w:cs="Arial" w:hint="eastAsia"/>
          <w:lang w:eastAsia="zh-CN"/>
        </w:rPr>
        <w:t xml:space="preserve"> </w:t>
      </w:r>
      <w:r w:rsidR="006C2A88" w:rsidRPr="00363631">
        <w:rPr>
          <w:rFonts w:ascii="Arial" w:eastAsiaTheme="minorEastAsia" w:hAnsi="Arial" w:cs="Arial" w:hint="eastAsia"/>
          <w:lang w:eastAsia="zh-CN"/>
        </w:rPr>
        <w:t xml:space="preserve">the same PDCP entity </w:t>
      </w:r>
      <w:r>
        <w:rPr>
          <w:rFonts w:ascii="Arial" w:eastAsiaTheme="minorEastAsia" w:hAnsi="Arial" w:cs="Arial" w:hint="eastAsia"/>
          <w:lang w:eastAsia="zh-CN"/>
        </w:rPr>
        <w:t>and use it for the new MRB</w:t>
      </w:r>
      <w:r w:rsidR="006C2A88" w:rsidRPr="00363631">
        <w:rPr>
          <w:rFonts w:ascii="Arial" w:eastAsiaTheme="minorEastAsia" w:hAnsi="Arial" w:cs="Arial" w:hint="eastAsia"/>
          <w:lang w:eastAsia="zh-CN"/>
        </w:rPr>
        <w:t xml:space="preserve"> </w:t>
      </w:r>
      <w:r>
        <w:rPr>
          <w:rFonts w:ascii="Arial" w:eastAsiaTheme="minorEastAsia" w:hAnsi="Arial" w:cs="Arial" w:hint="eastAsia"/>
          <w:lang w:eastAsia="zh-CN"/>
        </w:rPr>
        <w:t>on</w:t>
      </w:r>
      <w:r w:rsidR="006C2A88" w:rsidRPr="00363631">
        <w:rPr>
          <w:rFonts w:ascii="Arial" w:eastAsiaTheme="minorEastAsia" w:hAnsi="Arial" w:cs="Arial" w:hint="eastAsia"/>
          <w:lang w:eastAsia="zh-CN"/>
        </w:rPr>
        <w:t xml:space="preserve"> target cell (i.e. not releasing the PDCP entity of the old MRB and setup PDCP entity for the new MRB).</w:t>
      </w:r>
    </w:p>
    <w:p w:rsidR="008A0F7E" w:rsidRPr="00363631" w:rsidRDefault="008A0F7E" w:rsidP="00D93018">
      <w:pPr>
        <w:pStyle w:val="a0"/>
        <w:spacing w:before="240"/>
        <w:rPr>
          <w:rFonts w:ascii="Arial" w:eastAsiaTheme="minorEastAsia" w:hAnsi="Arial" w:cs="Arial"/>
          <w:u w:val="single"/>
          <w:lang w:eastAsia="zh-CN"/>
        </w:rPr>
      </w:pPr>
      <w:r w:rsidRPr="00363631">
        <w:rPr>
          <w:rFonts w:ascii="Arial" w:eastAsiaTheme="minorEastAsia" w:hAnsi="Arial" w:cs="Arial" w:hint="eastAsia"/>
          <w:u w:val="single"/>
          <w:lang w:eastAsia="zh-CN"/>
        </w:rPr>
        <w:t>Option 2:</w:t>
      </w:r>
      <w:r w:rsidRPr="00363631">
        <w:rPr>
          <w:rFonts w:ascii="Arial" w:eastAsiaTheme="minorEastAsia" w:hAnsi="Arial" w:cs="Arial"/>
          <w:u w:val="single"/>
          <w:lang w:eastAsia="zh-CN"/>
        </w:rPr>
        <w:t xml:space="preserve"> </w:t>
      </w:r>
      <w:r w:rsidR="006C2A88" w:rsidRPr="00363631">
        <w:rPr>
          <w:rFonts w:ascii="Arial" w:eastAsiaTheme="minorEastAsia" w:hAnsi="Arial" w:cs="Arial" w:hint="eastAsia"/>
          <w:u w:val="single"/>
          <w:lang w:eastAsia="zh-CN"/>
        </w:rPr>
        <w:t xml:space="preserve">A unified </w:t>
      </w:r>
      <w:r w:rsidRPr="00363631">
        <w:rPr>
          <w:rFonts w:ascii="Arial" w:eastAsiaTheme="minorEastAsia" w:hAnsi="Arial" w:cs="Arial"/>
          <w:u w:val="single"/>
          <w:lang w:eastAsia="zh-CN"/>
        </w:rPr>
        <w:t xml:space="preserve">MRB ID </w:t>
      </w:r>
      <w:r w:rsidR="006C2A88" w:rsidRPr="00363631">
        <w:rPr>
          <w:rFonts w:ascii="Arial" w:eastAsiaTheme="minorEastAsia" w:hAnsi="Arial" w:cs="Arial" w:hint="eastAsia"/>
          <w:u w:val="single"/>
          <w:lang w:eastAsia="zh-CN"/>
        </w:rPr>
        <w:t xml:space="preserve">for a certain MBS flow </w:t>
      </w:r>
      <w:r w:rsidRPr="00363631">
        <w:rPr>
          <w:rFonts w:ascii="Arial" w:eastAsiaTheme="minorEastAsia" w:hAnsi="Arial" w:cs="Arial"/>
          <w:u w:val="single"/>
          <w:lang w:eastAsia="zh-CN"/>
        </w:rPr>
        <w:t>is used in source cell and target cell</w:t>
      </w:r>
      <w:r w:rsidRPr="00363631">
        <w:rPr>
          <w:rFonts w:ascii="Arial" w:eastAsiaTheme="minorEastAsia" w:hAnsi="Arial" w:cs="Arial" w:hint="eastAsia"/>
          <w:u w:val="single"/>
          <w:lang w:eastAsia="zh-CN"/>
        </w:rPr>
        <w:t>.</w:t>
      </w:r>
    </w:p>
    <w:p w:rsidR="006C2A88" w:rsidRPr="00363631" w:rsidRDefault="006C2A88"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 xml:space="preserve">With this method, a same MRB ID for a certain MBS flow is required to be used among different </w:t>
      </w:r>
      <w:proofErr w:type="spellStart"/>
      <w:r w:rsidRPr="00363631">
        <w:rPr>
          <w:rFonts w:ascii="Arial" w:eastAsiaTheme="minorEastAsia" w:hAnsi="Arial" w:cs="Arial" w:hint="eastAsia"/>
          <w:lang w:eastAsia="zh-CN"/>
        </w:rPr>
        <w:t>gNBs</w:t>
      </w:r>
      <w:proofErr w:type="spellEnd"/>
      <w:r w:rsidRPr="00363631">
        <w:rPr>
          <w:rFonts w:ascii="Arial" w:eastAsiaTheme="minorEastAsia" w:hAnsi="Arial" w:cs="Arial" w:hint="eastAsia"/>
          <w:lang w:eastAsia="zh-CN"/>
        </w:rPr>
        <w:t>. From UE perspective, the MRB ID for a certain MBS flow is same, so there will be no MRB release and setup procedure but jus</w:t>
      </w:r>
      <w:r w:rsidR="00A8030C" w:rsidRPr="00363631">
        <w:rPr>
          <w:rFonts w:ascii="Arial" w:eastAsiaTheme="minorEastAsia" w:hAnsi="Arial" w:cs="Arial" w:hint="eastAsia"/>
          <w:lang w:eastAsia="zh-CN"/>
        </w:rPr>
        <w:t>t a MRB modification procedure. T</w:t>
      </w:r>
      <w:r w:rsidRPr="00363631">
        <w:rPr>
          <w:rFonts w:ascii="Arial" w:eastAsiaTheme="minorEastAsia" w:hAnsi="Arial" w:cs="Arial" w:hint="eastAsia"/>
          <w:lang w:eastAsia="zh-CN"/>
        </w:rPr>
        <w:t xml:space="preserve">hen </w:t>
      </w:r>
      <w:r w:rsidR="00A8030C" w:rsidRPr="00363631">
        <w:rPr>
          <w:rFonts w:ascii="Arial" w:eastAsiaTheme="minorEastAsia" w:hAnsi="Arial" w:cs="Arial" w:hint="eastAsia"/>
          <w:lang w:eastAsia="zh-CN"/>
        </w:rPr>
        <w:t xml:space="preserve">PDCP status report can be performed by UE </w:t>
      </w:r>
      <w:r w:rsidRPr="00363631">
        <w:rPr>
          <w:rFonts w:ascii="Arial" w:eastAsiaTheme="minorEastAsia" w:hAnsi="Arial" w:cs="Arial" w:hint="eastAsia"/>
          <w:lang w:eastAsia="zh-CN"/>
        </w:rPr>
        <w:t xml:space="preserve">the PDCP entity is </w:t>
      </w:r>
      <w:r w:rsidR="00A8030C" w:rsidRPr="00363631">
        <w:rPr>
          <w:rFonts w:ascii="Arial" w:eastAsiaTheme="minorEastAsia" w:hAnsi="Arial" w:cs="Arial" w:hint="eastAsia"/>
          <w:lang w:eastAsia="zh-CN"/>
        </w:rPr>
        <w:t>the same</w:t>
      </w:r>
      <w:r w:rsidRPr="00363631">
        <w:rPr>
          <w:rFonts w:ascii="Arial" w:eastAsiaTheme="minorEastAsia" w:hAnsi="Arial" w:cs="Arial" w:hint="eastAsia"/>
          <w:lang w:eastAsia="zh-CN"/>
        </w:rPr>
        <w:t xml:space="preserve">. </w:t>
      </w:r>
    </w:p>
    <w:p w:rsidR="00FA2C9E" w:rsidRPr="00363631" w:rsidRDefault="00FA2C9E" w:rsidP="00FA2C9E">
      <w:pPr>
        <w:pStyle w:val="a0"/>
        <w:spacing w:before="240"/>
        <w:rPr>
          <w:rFonts w:ascii="Arial" w:eastAsiaTheme="minorEastAsia" w:hAnsi="Arial" w:cs="Arial"/>
          <w:b/>
          <w:lang w:eastAsia="zh-CN"/>
        </w:rPr>
      </w:pPr>
      <w:r w:rsidRPr="00363631">
        <w:rPr>
          <w:rFonts w:ascii="Arial" w:eastAsiaTheme="minorEastAsia" w:hAnsi="Arial" w:cs="Arial" w:hint="eastAsia"/>
          <w:b/>
          <w:lang w:eastAsia="zh-CN"/>
        </w:rPr>
        <w:t xml:space="preserve">Proposal </w:t>
      </w:r>
      <w:r w:rsidR="00B337F5" w:rsidRPr="00363631">
        <w:rPr>
          <w:rFonts w:ascii="Arial" w:eastAsiaTheme="minorEastAsia" w:hAnsi="Arial" w:cs="Arial" w:hint="eastAsia"/>
          <w:b/>
          <w:lang w:eastAsia="zh-CN"/>
        </w:rPr>
        <w:t>3</w:t>
      </w:r>
      <w:r w:rsidRPr="00363631">
        <w:rPr>
          <w:rFonts w:ascii="Arial" w:eastAsiaTheme="minorEastAsia" w:hAnsi="Arial" w:cs="Arial" w:hint="eastAsia"/>
          <w:b/>
          <w:lang w:eastAsia="zh-CN"/>
        </w:rPr>
        <w:t>:</w:t>
      </w:r>
      <w:r w:rsidRPr="00363631">
        <w:t xml:space="preserve"> </w:t>
      </w:r>
      <w:r w:rsidRPr="00363631">
        <w:rPr>
          <w:rFonts w:ascii="Arial" w:eastAsiaTheme="minorEastAsia" w:hAnsi="Arial" w:cs="Arial"/>
          <w:b/>
          <w:lang w:eastAsia="zh-CN"/>
        </w:rPr>
        <w:t xml:space="preserve">To avoid </w:t>
      </w:r>
      <w:r w:rsidR="002C17EA" w:rsidRPr="00363631">
        <w:rPr>
          <w:rFonts w:ascii="Arial" w:eastAsiaTheme="minorEastAsia" w:hAnsi="Arial" w:cs="Arial" w:hint="eastAsia"/>
          <w:b/>
          <w:lang w:eastAsia="zh-CN"/>
        </w:rPr>
        <w:t>data loss</w:t>
      </w:r>
      <w:r w:rsidRPr="00363631">
        <w:rPr>
          <w:rFonts w:ascii="Arial" w:eastAsiaTheme="minorEastAsia" w:hAnsi="Arial" w:cs="Arial"/>
          <w:b/>
          <w:lang w:eastAsia="zh-CN"/>
        </w:rPr>
        <w:t xml:space="preserve"> during handover, PDCP entity corresponding to the same </w:t>
      </w:r>
      <w:r w:rsidR="00F44534">
        <w:rPr>
          <w:rFonts w:ascii="Arial" w:eastAsiaTheme="minorEastAsia" w:hAnsi="Arial" w:cs="Arial" w:hint="eastAsia"/>
          <w:b/>
          <w:lang w:eastAsia="zh-CN"/>
        </w:rPr>
        <w:t>MBS</w:t>
      </w:r>
      <w:r w:rsidR="00F44534" w:rsidRPr="00363631">
        <w:rPr>
          <w:rFonts w:ascii="Arial" w:eastAsiaTheme="minorEastAsia" w:hAnsi="Arial" w:cs="Arial"/>
          <w:b/>
          <w:lang w:eastAsia="zh-CN"/>
        </w:rPr>
        <w:t xml:space="preserve"> </w:t>
      </w:r>
      <w:r w:rsidRPr="00363631">
        <w:rPr>
          <w:rFonts w:ascii="Arial" w:eastAsiaTheme="minorEastAsia" w:hAnsi="Arial" w:cs="Arial"/>
          <w:b/>
          <w:lang w:eastAsia="zh-CN"/>
        </w:rPr>
        <w:t xml:space="preserve">flow of a certain multicast service should </w:t>
      </w:r>
      <w:r w:rsidR="00D50222" w:rsidRPr="00363631">
        <w:rPr>
          <w:rFonts w:ascii="Arial" w:eastAsiaTheme="minorEastAsia" w:hAnsi="Arial" w:cs="Arial" w:hint="eastAsia"/>
          <w:b/>
          <w:lang w:eastAsia="zh-CN"/>
        </w:rPr>
        <w:t>be maintained</w:t>
      </w:r>
      <w:r w:rsidR="00F44534">
        <w:rPr>
          <w:rFonts w:ascii="Arial" w:eastAsiaTheme="minorEastAsia" w:hAnsi="Arial" w:cs="Arial" w:hint="eastAsia"/>
          <w:b/>
          <w:lang w:eastAsia="zh-CN"/>
        </w:rPr>
        <w:t>. Discuss which option to use</w:t>
      </w:r>
      <w:r w:rsidR="00D50222" w:rsidRPr="00363631">
        <w:rPr>
          <w:rFonts w:ascii="Arial" w:eastAsiaTheme="minorEastAsia" w:hAnsi="Arial" w:cs="Arial" w:hint="eastAsia"/>
          <w:b/>
          <w:lang w:eastAsia="zh-CN"/>
        </w:rPr>
        <w:t xml:space="preserve">, </w:t>
      </w:r>
    </w:p>
    <w:p w:rsidR="00F44534" w:rsidRDefault="00F44534" w:rsidP="006C2A88">
      <w:pPr>
        <w:pStyle w:val="a0"/>
        <w:numPr>
          <w:ilvl w:val="0"/>
          <w:numId w:val="29"/>
        </w:numPr>
        <w:spacing w:before="240"/>
        <w:rPr>
          <w:rFonts w:ascii="Arial" w:eastAsiaTheme="minorEastAsia" w:hAnsi="Arial" w:cs="Arial"/>
          <w:b/>
          <w:lang w:eastAsia="zh-CN"/>
        </w:rPr>
      </w:pPr>
      <w:r w:rsidRPr="00F44534">
        <w:rPr>
          <w:rFonts w:ascii="Arial" w:eastAsiaTheme="minorEastAsia" w:hAnsi="Arial" w:cs="Arial"/>
          <w:b/>
          <w:lang w:eastAsia="zh-CN"/>
        </w:rPr>
        <w:t>Option 1: the MRB IDs for the same MBS flow can be different on source and target cell UE should know the mapping between them.</w:t>
      </w:r>
    </w:p>
    <w:p w:rsidR="006C2A88" w:rsidRPr="00363631" w:rsidRDefault="006C2A88" w:rsidP="006C2A88">
      <w:pPr>
        <w:pStyle w:val="a0"/>
        <w:numPr>
          <w:ilvl w:val="0"/>
          <w:numId w:val="29"/>
        </w:numPr>
        <w:spacing w:before="240"/>
        <w:rPr>
          <w:rFonts w:ascii="Arial" w:eastAsiaTheme="minorEastAsia" w:hAnsi="Arial" w:cs="Arial"/>
          <w:b/>
          <w:lang w:eastAsia="zh-CN"/>
        </w:rPr>
      </w:pPr>
      <w:r w:rsidRPr="00363631">
        <w:rPr>
          <w:rFonts w:ascii="Arial" w:eastAsiaTheme="minorEastAsia" w:hAnsi="Arial" w:cs="Arial" w:hint="eastAsia"/>
          <w:b/>
          <w:lang w:eastAsia="zh-CN"/>
        </w:rPr>
        <w:lastRenderedPageBreak/>
        <w:t>Option 2:</w:t>
      </w:r>
      <w:r w:rsidRPr="00363631">
        <w:rPr>
          <w:rFonts w:ascii="Arial" w:eastAsiaTheme="minorEastAsia" w:hAnsi="Arial" w:cs="Arial"/>
          <w:b/>
          <w:lang w:eastAsia="zh-CN"/>
        </w:rPr>
        <w:t xml:space="preserve"> </w:t>
      </w:r>
      <w:r w:rsidRPr="00363631">
        <w:rPr>
          <w:rFonts w:ascii="Arial" w:eastAsiaTheme="minorEastAsia" w:hAnsi="Arial" w:cs="Arial" w:hint="eastAsia"/>
          <w:b/>
          <w:lang w:eastAsia="zh-CN"/>
        </w:rPr>
        <w:t xml:space="preserve">A unified </w:t>
      </w:r>
      <w:r w:rsidRPr="00363631">
        <w:rPr>
          <w:rFonts w:ascii="Arial" w:eastAsiaTheme="minorEastAsia" w:hAnsi="Arial" w:cs="Arial"/>
          <w:b/>
          <w:lang w:eastAsia="zh-CN"/>
        </w:rPr>
        <w:t xml:space="preserve">MRB ID </w:t>
      </w:r>
      <w:r w:rsidRPr="00363631">
        <w:rPr>
          <w:rFonts w:ascii="Arial" w:eastAsiaTheme="minorEastAsia" w:hAnsi="Arial" w:cs="Arial" w:hint="eastAsia"/>
          <w:b/>
          <w:lang w:eastAsia="zh-CN"/>
        </w:rPr>
        <w:t xml:space="preserve">for a certain MBS flow </w:t>
      </w:r>
      <w:r w:rsidRPr="00363631">
        <w:rPr>
          <w:rFonts w:ascii="Arial" w:eastAsiaTheme="minorEastAsia" w:hAnsi="Arial" w:cs="Arial"/>
          <w:b/>
          <w:lang w:eastAsia="zh-CN"/>
        </w:rPr>
        <w:t>is used in source cell and target cell</w:t>
      </w:r>
      <w:r w:rsidRPr="00363631">
        <w:rPr>
          <w:rFonts w:ascii="Arial" w:eastAsiaTheme="minorEastAsia" w:hAnsi="Arial" w:cs="Arial" w:hint="eastAsia"/>
          <w:b/>
          <w:lang w:eastAsia="zh-CN"/>
        </w:rPr>
        <w:t>.</w:t>
      </w:r>
    </w:p>
    <w:p w:rsidR="00B2220C" w:rsidRPr="0061609E" w:rsidRDefault="00B2220C" w:rsidP="0061609E">
      <w:pPr>
        <w:pStyle w:val="20"/>
        <w:numPr>
          <w:ilvl w:val="1"/>
          <w:numId w:val="4"/>
        </w:numPr>
        <w:tabs>
          <w:tab w:val="left" w:pos="420"/>
        </w:tabs>
        <w:autoSpaceDN w:val="0"/>
        <w:jc w:val="both"/>
        <w:rPr>
          <w:rFonts w:eastAsiaTheme="minorEastAsia"/>
        </w:rPr>
      </w:pPr>
      <w:bookmarkStart w:id="12" w:name="OLE_LINK17"/>
      <w:bookmarkStart w:id="13" w:name="OLE_LINK18"/>
      <w:r w:rsidRPr="0061609E">
        <w:rPr>
          <w:rFonts w:eastAsiaTheme="minorEastAsia"/>
        </w:rPr>
        <w:t xml:space="preserve">Handover </w:t>
      </w:r>
      <w:r w:rsidR="009D57DE" w:rsidRPr="0061609E">
        <w:rPr>
          <w:rFonts w:eastAsiaTheme="minorEastAsia"/>
        </w:rPr>
        <w:t>from</w:t>
      </w:r>
      <w:r w:rsidRPr="0061609E">
        <w:rPr>
          <w:rFonts w:eastAsiaTheme="minorEastAsia"/>
        </w:rPr>
        <w:t xml:space="preserve"> MBS cell </w:t>
      </w:r>
      <w:r w:rsidR="009D57DE" w:rsidRPr="0061609E">
        <w:rPr>
          <w:rFonts w:eastAsiaTheme="minorEastAsia"/>
        </w:rPr>
        <w:t xml:space="preserve">to </w:t>
      </w:r>
      <w:r w:rsidR="000254E2">
        <w:rPr>
          <w:rFonts w:eastAsiaTheme="minorEastAsia"/>
        </w:rPr>
        <w:t>non</w:t>
      </w:r>
      <w:r w:rsidR="000254E2">
        <w:rPr>
          <w:rFonts w:eastAsiaTheme="minorEastAsia" w:hint="eastAsia"/>
        </w:rPr>
        <w:t>-</w:t>
      </w:r>
      <w:r w:rsidRPr="0061609E">
        <w:rPr>
          <w:rFonts w:eastAsiaTheme="minorEastAsia"/>
        </w:rPr>
        <w:t>MBS cell</w:t>
      </w:r>
      <w:r w:rsidR="007543DC" w:rsidRPr="0061609E">
        <w:rPr>
          <w:rFonts w:eastAsiaTheme="minorEastAsia"/>
        </w:rPr>
        <w:t xml:space="preserve"> </w:t>
      </w:r>
    </w:p>
    <w:bookmarkEnd w:id="12"/>
    <w:bookmarkEnd w:id="13"/>
    <w:p w:rsidR="002A7199" w:rsidRPr="002A7199" w:rsidRDefault="002A7199" w:rsidP="002A7199">
      <w:pPr>
        <w:pStyle w:val="a0"/>
        <w:spacing w:before="240"/>
        <w:rPr>
          <w:rFonts w:ascii="Arial" w:eastAsiaTheme="minorEastAsia" w:hAnsi="Arial" w:cs="Arial"/>
          <w:b/>
          <w:u w:val="single"/>
          <w:lang w:eastAsia="zh-CN"/>
        </w:rPr>
      </w:pPr>
      <w:r w:rsidRPr="002A7199">
        <w:rPr>
          <w:rFonts w:ascii="Arial" w:eastAsiaTheme="minorEastAsia" w:hAnsi="Arial" w:cs="Arial" w:hint="eastAsia"/>
          <w:b/>
          <w:u w:val="single"/>
          <w:lang w:eastAsia="zh-CN"/>
        </w:rPr>
        <w:t>When to Activate DRB</w:t>
      </w:r>
    </w:p>
    <w:p w:rsidR="00317ACC" w:rsidRDefault="00317ACC" w:rsidP="00B552A9">
      <w:pPr>
        <w:pStyle w:val="a0"/>
        <w:rPr>
          <w:rFonts w:ascii="Arial" w:eastAsiaTheme="minorEastAsia" w:hAnsi="Arial" w:cs="Arial"/>
          <w:lang w:eastAsia="zh-CN"/>
        </w:rPr>
      </w:pPr>
      <w:r>
        <w:rPr>
          <w:rFonts w:ascii="Arial" w:eastAsiaTheme="minorEastAsia" w:hAnsi="Arial" w:cs="Arial" w:hint="eastAsia"/>
          <w:lang w:eastAsia="zh-CN"/>
        </w:rPr>
        <w:t>After handover from MBS cell to non-MBS cell,</w:t>
      </w:r>
      <w:r w:rsidRPr="00317ACC">
        <w:rPr>
          <w:rFonts w:ascii="Arial" w:eastAsiaTheme="minorEastAsia" w:hAnsi="Arial" w:cs="Arial" w:hint="eastAsia"/>
          <w:b/>
          <w:lang w:eastAsia="zh-CN"/>
        </w:rPr>
        <w:t xml:space="preserve"> </w:t>
      </w:r>
      <w:r w:rsidRPr="00317ACC">
        <w:rPr>
          <w:rFonts w:ascii="Arial" w:eastAsiaTheme="minorEastAsia" w:hAnsi="Arial" w:cs="Arial" w:hint="eastAsia"/>
          <w:lang w:eastAsia="zh-CN"/>
        </w:rPr>
        <w:t>the multicast user data is</w:t>
      </w:r>
      <w:r>
        <w:rPr>
          <w:rFonts w:ascii="Arial" w:eastAsiaTheme="minorEastAsia" w:hAnsi="Arial" w:cs="Arial" w:hint="eastAsia"/>
          <w:lang w:eastAsia="zh-CN"/>
        </w:rPr>
        <w:t xml:space="preserve"> delivered to UE via i</w:t>
      </w:r>
      <w:r w:rsidRPr="00317ACC">
        <w:rPr>
          <w:rFonts w:ascii="Arial" w:eastAsiaTheme="minorEastAsia" w:hAnsi="Arial" w:cs="Arial"/>
          <w:lang w:eastAsia="zh-CN"/>
        </w:rPr>
        <w:t xml:space="preserve">ndividual MBS traffic delivery </w:t>
      </w:r>
      <w:r w:rsidR="007A59FE" w:rsidRPr="00317ACC">
        <w:rPr>
          <w:rFonts w:ascii="Arial" w:eastAsiaTheme="minorEastAsia" w:hAnsi="Arial" w:cs="Arial"/>
          <w:lang w:eastAsia="zh-CN"/>
        </w:rPr>
        <w:t>method</w:t>
      </w:r>
      <w:r w:rsidR="007A59FE">
        <w:rPr>
          <w:rFonts w:ascii="Arial" w:eastAsiaTheme="minorEastAsia" w:hAnsi="Arial" w:cs="Arial"/>
          <w:lang w:eastAsia="zh-CN"/>
        </w:rPr>
        <w:t xml:space="preserve"> (</w:t>
      </w:r>
      <w:proofErr w:type="spellStart"/>
      <w:r>
        <w:rPr>
          <w:rFonts w:ascii="Arial" w:eastAsiaTheme="minorEastAsia" w:hAnsi="Arial" w:cs="Arial" w:hint="eastAsia"/>
          <w:lang w:eastAsia="zh-CN"/>
        </w:rPr>
        <w:t>i.e</w:t>
      </w:r>
      <w:proofErr w:type="spellEnd"/>
      <w:r w:rsidRPr="00317ACC">
        <w:rPr>
          <w:rFonts w:ascii="Arial" w:eastAsiaTheme="minorEastAsia" w:hAnsi="Arial" w:cs="Arial" w:hint="eastAsia"/>
          <w:lang w:eastAsia="zh-CN"/>
        </w:rPr>
        <w:t xml:space="preserve"> on DRB</w:t>
      </w:r>
      <w:r>
        <w:rPr>
          <w:rFonts w:ascii="Arial" w:eastAsiaTheme="minorEastAsia" w:hAnsi="Arial" w:cs="Arial" w:hint="eastAsia"/>
          <w:lang w:eastAsia="zh-CN"/>
        </w:rPr>
        <w:t xml:space="preserve"> associated to PDU session from RAN </w:t>
      </w:r>
      <w:r>
        <w:rPr>
          <w:rFonts w:ascii="Arial" w:eastAsiaTheme="minorEastAsia" w:hAnsi="Arial" w:cs="Arial"/>
          <w:lang w:eastAsia="zh-CN"/>
        </w:rPr>
        <w:t>perspective</w:t>
      </w:r>
      <w:r>
        <w:rPr>
          <w:rFonts w:ascii="Arial" w:eastAsiaTheme="minorEastAsia" w:hAnsi="Arial" w:cs="Arial" w:hint="eastAsia"/>
          <w:lang w:eastAsia="zh-CN"/>
        </w:rPr>
        <w:t>)</w:t>
      </w:r>
      <w:r w:rsidRPr="00317ACC">
        <w:rPr>
          <w:rFonts w:ascii="Arial" w:eastAsiaTheme="minorEastAsia" w:hAnsi="Arial" w:cs="Arial" w:hint="eastAsia"/>
          <w:lang w:eastAsia="zh-CN"/>
        </w:rPr>
        <w:t xml:space="preserve"> in target cell</w:t>
      </w:r>
      <w:r>
        <w:rPr>
          <w:rFonts w:ascii="Arial" w:eastAsiaTheme="minorEastAsia" w:hAnsi="Arial" w:cs="Arial" w:hint="eastAsia"/>
          <w:lang w:eastAsia="zh-CN"/>
        </w:rPr>
        <w:t>.</w:t>
      </w:r>
    </w:p>
    <w:p w:rsidR="005C1EB1" w:rsidRPr="00595F78" w:rsidRDefault="001C3FB4" w:rsidP="009D4845">
      <w:pPr>
        <w:pStyle w:val="a0"/>
        <w:spacing w:before="240"/>
        <w:rPr>
          <w:rFonts w:ascii="Arial" w:eastAsiaTheme="minorEastAsia" w:hAnsi="Arial" w:cs="Arial"/>
          <w:lang w:eastAsia="zh-CN"/>
        </w:rPr>
      </w:pPr>
      <w:r>
        <w:rPr>
          <w:rFonts w:ascii="Arial" w:eastAsiaTheme="minorEastAsia" w:hAnsi="Arial" w:cs="Arial" w:hint="eastAsia"/>
          <w:lang w:eastAsia="zh-CN"/>
        </w:rPr>
        <w:t>Since</w:t>
      </w:r>
      <w:r w:rsidRPr="00595F78">
        <w:rPr>
          <w:rFonts w:ascii="Arial" w:eastAsiaTheme="minorEastAsia" w:hAnsi="Arial" w:cs="Arial"/>
          <w:lang w:eastAsia="zh-CN"/>
        </w:rPr>
        <w:t xml:space="preserve"> </w:t>
      </w:r>
      <w:r w:rsidR="005C1EB1" w:rsidRPr="00595F78">
        <w:rPr>
          <w:rFonts w:ascii="Arial" w:eastAsiaTheme="minorEastAsia" w:hAnsi="Arial" w:cs="Arial"/>
          <w:lang w:eastAsia="zh-CN"/>
        </w:rPr>
        <w:t>the establishment of a</w:t>
      </w:r>
      <w:r w:rsidR="005C1EB1" w:rsidRPr="00595F78">
        <w:rPr>
          <w:rFonts w:ascii="Arial" w:hAnsi="Arial" w:cs="Arial"/>
          <w:lang w:eastAsia="ko-KR"/>
        </w:rPr>
        <w:t>ssociated PDU session</w:t>
      </w:r>
      <w:r w:rsidR="005C1EB1" w:rsidRPr="00595F78">
        <w:rPr>
          <w:rFonts w:ascii="Arial" w:eastAsiaTheme="minorEastAsia" w:hAnsi="Arial" w:cs="Arial"/>
          <w:lang w:eastAsia="zh-CN"/>
        </w:rPr>
        <w:t xml:space="preserve"> is handled in CN level, </w:t>
      </w:r>
      <w:r w:rsidR="00934D17" w:rsidRPr="00595F78">
        <w:rPr>
          <w:rFonts w:ascii="Arial" w:eastAsiaTheme="minorEastAsia" w:hAnsi="Arial" w:cs="Arial"/>
          <w:lang w:eastAsia="zh-CN"/>
        </w:rPr>
        <w:t>t</w:t>
      </w:r>
      <w:r w:rsidR="00DA1574" w:rsidRPr="00595F78">
        <w:rPr>
          <w:rFonts w:ascii="Arial" w:eastAsiaTheme="minorEastAsia" w:hAnsi="Arial" w:cs="Arial"/>
          <w:lang w:eastAsia="zh-CN"/>
        </w:rPr>
        <w:t xml:space="preserve">here is no need for RAN2 to consider this aspect. </w:t>
      </w:r>
      <w:r w:rsidR="00600B4E" w:rsidRPr="00595F78">
        <w:rPr>
          <w:rFonts w:ascii="Arial" w:eastAsiaTheme="minorEastAsia" w:hAnsi="Arial" w:cs="Arial"/>
          <w:lang w:eastAsia="zh-CN"/>
        </w:rPr>
        <w:t xml:space="preserve">By taking this as a start point, </w:t>
      </w:r>
      <w:r w:rsidR="00DA1574" w:rsidRPr="00595F78">
        <w:rPr>
          <w:rFonts w:ascii="Arial" w:eastAsiaTheme="minorEastAsia" w:hAnsi="Arial" w:cs="Arial"/>
          <w:lang w:eastAsia="zh-CN"/>
        </w:rPr>
        <w:t>RAN2 can start to discuss</w:t>
      </w:r>
      <w:r w:rsidR="005C1EB1" w:rsidRPr="00595F78">
        <w:rPr>
          <w:rFonts w:ascii="Arial" w:eastAsiaTheme="minorEastAsia" w:hAnsi="Arial" w:cs="Arial"/>
          <w:lang w:eastAsia="zh-CN"/>
        </w:rPr>
        <w:t xml:space="preserve"> </w:t>
      </w:r>
      <w:r w:rsidR="00DA1574" w:rsidRPr="00595F78">
        <w:rPr>
          <w:rFonts w:ascii="Arial" w:eastAsiaTheme="minorEastAsia" w:hAnsi="Arial" w:cs="Arial"/>
          <w:lang w:eastAsia="zh-CN"/>
        </w:rPr>
        <w:t xml:space="preserve">other </w:t>
      </w:r>
      <w:r w:rsidR="005C1EB1" w:rsidRPr="00595F78">
        <w:rPr>
          <w:rFonts w:ascii="Arial" w:eastAsiaTheme="minorEastAsia" w:hAnsi="Arial" w:cs="Arial"/>
          <w:lang w:eastAsia="zh-CN"/>
        </w:rPr>
        <w:t>RAN2 aspects.</w:t>
      </w:r>
    </w:p>
    <w:p w:rsidR="00D51A1E" w:rsidRPr="00595F78" w:rsidRDefault="001C3FB4" w:rsidP="000E3E07">
      <w:pPr>
        <w:pStyle w:val="a0"/>
        <w:spacing w:before="240"/>
        <w:rPr>
          <w:rFonts w:ascii="Arial" w:eastAsiaTheme="minorEastAsia" w:hAnsi="Arial" w:cs="Arial"/>
          <w:lang w:eastAsia="zh-CN"/>
        </w:rPr>
      </w:pPr>
      <w:r>
        <w:rPr>
          <w:rFonts w:ascii="Arial" w:eastAsiaTheme="minorEastAsia" w:hAnsi="Arial" w:cs="Arial" w:hint="eastAsia"/>
          <w:lang w:eastAsia="zh-CN"/>
        </w:rPr>
        <w:t>Regarding t</w:t>
      </w:r>
      <w:r w:rsidR="00A3344F" w:rsidRPr="00A3344F">
        <w:rPr>
          <w:rFonts w:ascii="Arial" w:eastAsiaTheme="minorEastAsia" w:hAnsi="Arial" w:cs="Arial"/>
          <w:lang w:eastAsia="zh-CN"/>
        </w:rPr>
        <w:t xml:space="preserve">he </w:t>
      </w:r>
      <w:r w:rsidR="00317ACC">
        <w:rPr>
          <w:rFonts w:ascii="Arial" w:eastAsiaTheme="minorEastAsia" w:hAnsi="Arial" w:cs="Arial" w:hint="eastAsia"/>
          <w:lang w:eastAsia="zh-CN"/>
        </w:rPr>
        <w:t xml:space="preserve">individual </w:t>
      </w:r>
      <w:r w:rsidR="00A3344F" w:rsidRPr="00A3344F">
        <w:rPr>
          <w:rFonts w:ascii="Arial" w:eastAsiaTheme="minorEastAsia" w:hAnsi="Arial" w:cs="Arial"/>
          <w:lang w:eastAsia="zh-CN"/>
        </w:rPr>
        <w:t xml:space="preserve">N3 tunnel of the PDU Session for 5GC Individual MBS traffic </w:t>
      </w:r>
      <w:proofErr w:type="spellStart"/>
      <w:r w:rsidR="00A3344F" w:rsidRPr="00A3344F">
        <w:rPr>
          <w:rFonts w:ascii="Arial" w:eastAsiaTheme="minorEastAsia" w:hAnsi="Arial" w:cs="Arial"/>
          <w:lang w:eastAsia="zh-CN"/>
        </w:rPr>
        <w:t>delivery</w:t>
      </w:r>
      <w:proofErr w:type="gramStart"/>
      <w:r>
        <w:rPr>
          <w:rFonts w:ascii="Arial" w:eastAsiaTheme="minorEastAsia" w:hAnsi="Arial" w:cs="Arial" w:hint="eastAsia"/>
          <w:lang w:eastAsia="zh-CN"/>
        </w:rPr>
        <w:t>,it</w:t>
      </w:r>
      <w:proofErr w:type="spellEnd"/>
      <w:proofErr w:type="gramEnd"/>
      <w:r>
        <w:rPr>
          <w:rFonts w:ascii="Arial" w:eastAsiaTheme="minorEastAsia" w:hAnsi="Arial" w:cs="Arial" w:hint="eastAsia"/>
          <w:lang w:eastAsia="zh-CN"/>
        </w:rPr>
        <w:t xml:space="preserve"> is</w:t>
      </w:r>
      <w:r w:rsidR="00A3344F" w:rsidRPr="00A3344F">
        <w:rPr>
          <w:rFonts w:ascii="Arial" w:eastAsiaTheme="minorEastAsia" w:hAnsi="Arial" w:cs="Arial"/>
          <w:lang w:eastAsia="zh-CN"/>
        </w:rPr>
        <w:t xml:space="preserve"> </w:t>
      </w:r>
      <w:proofErr w:type="spellStart"/>
      <w:r w:rsidR="00A3344F" w:rsidRPr="00A3344F">
        <w:rPr>
          <w:rFonts w:ascii="Arial" w:eastAsiaTheme="minorEastAsia" w:hAnsi="Arial" w:cs="Arial"/>
          <w:lang w:eastAsia="zh-CN"/>
        </w:rPr>
        <w:t>is</w:t>
      </w:r>
      <w:proofErr w:type="spellEnd"/>
      <w:r w:rsidR="00A3344F" w:rsidRPr="00A3344F">
        <w:rPr>
          <w:rFonts w:ascii="Arial" w:eastAsiaTheme="minorEastAsia" w:hAnsi="Arial" w:cs="Arial"/>
          <w:lang w:eastAsia="zh-CN"/>
        </w:rPr>
        <w:t xml:space="preserve"> activated towards the target cell</w:t>
      </w:r>
      <w:r w:rsidR="00317ACC">
        <w:rPr>
          <w:rFonts w:ascii="Arial" w:eastAsiaTheme="minorEastAsia" w:hAnsi="Arial" w:cs="Arial" w:hint="eastAsia"/>
          <w:lang w:eastAsia="zh-CN"/>
        </w:rPr>
        <w:t>,</w:t>
      </w:r>
      <w:r w:rsidR="00A3344F" w:rsidRPr="00595F78" w:rsidDel="00A3344F">
        <w:rPr>
          <w:rFonts w:ascii="Arial" w:eastAsiaTheme="minorEastAsia" w:hAnsi="Arial" w:cs="Arial"/>
          <w:lang w:eastAsia="zh-CN"/>
        </w:rPr>
        <w:t xml:space="preserve"> </w:t>
      </w:r>
      <w:r w:rsidR="00A3344F">
        <w:rPr>
          <w:rFonts w:ascii="Arial" w:eastAsiaTheme="minorEastAsia" w:hAnsi="Arial" w:cs="Arial" w:hint="eastAsia"/>
          <w:lang w:eastAsia="zh-CN"/>
        </w:rPr>
        <w:t>according to</w:t>
      </w:r>
      <w:r w:rsidR="00D51A1E" w:rsidRPr="00595F78">
        <w:rPr>
          <w:rFonts w:ascii="Arial" w:eastAsiaTheme="minorEastAsia" w:hAnsi="Arial" w:cs="Arial"/>
          <w:lang w:eastAsia="zh-CN"/>
        </w:rPr>
        <w:t xml:space="preserve"> SA2 </w:t>
      </w:r>
      <w:r w:rsidR="00A3344F">
        <w:rPr>
          <w:rFonts w:ascii="Arial" w:eastAsiaTheme="minorEastAsia" w:hAnsi="Arial" w:cs="Arial" w:hint="eastAsia"/>
          <w:lang w:eastAsia="zh-CN"/>
        </w:rPr>
        <w:t xml:space="preserve">spec </w:t>
      </w:r>
      <w:r w:rsidR="00D51A1E" w:rsidRPr="00595F78">
        <w:rPr>
          <w:rFonts w:ascii="Arial" w:eastAsiaTheme="minorEastAsia" w:hAnsi="Arial" w:cs="Arial"/>
          <w:lang w:eastAsia="zh-CN"/>
        </w:rPr>
        <w:t>[2] as below,</w:t>
      </w:r>
    </w:p>
    <w:tbl>
      <w:tblPr>
        <w:tblStyle w:val="a7"/>
        <w:tblW w:w="0" w:type="auto"/>
        <w:tblLook w:val="04A0" w:firstRow="1" w:lastRow="0" w:firstColumn="1" w:lastColumn="0" w:noHBand="0" w:noVBand="1"/>
      </w:tblPr>
      <w:tblGrid>
        <w:gridCol w:w="9286"/>
      </w:tblGrid>
      <w:tr w:rsidR="00D51A1E" w:rsidRPr="00595F78" w:rsidTr="00516886">
        <w:tc>
          <w:tcPr>
            <w:tcW w:w="9286" w:type="dxa"/>
          </w:tcPr>
          <w:p w:rsidR="00D51A1E" w:rsidRPr="00595F78" w:rsidRDefault="00D51A1E" w:rsidP="00516886">
            <w:pPr>
              <w:pStyle w:val="B1"/>
              <w:rPr>
                <w:rFonts w:ascii="Arial" w:eastAsiaTheme="minorEastAsia" w:hAnsi="Arial" w:cs="Arial"/>
                <w:lang w:eastAsia="zh-CN"/>
              </w:rPr>
            </w:pPr>
            <w:r w:rsidRPr="00595F78">
              <w:rPr>
                <w:rFonts w:ascii="Arial" w:hAnsi="Arial" w:cs="Arial"/>
                <w:lang w:eastAsia="zh-CN"/>
              </w:rPr>
              <w:t>-</w:t>
            </w:r>
            <w:r w:rsidRPr="00595F78">
              <w:rPr>
                <w:rFonts w:ascii="Arial" w:hAnsi="Arial" w:cs="Arial"/>
                <w:lang w:eastAsia="zh-CN"/>
              </w:rPr>
              <w:tab/>
              <w:t xml:space="preserve">during the handover procedure, the delivery method is switched from 5GC Shared MBS traffic delivery method to 5GC Individual MBS traffic delivery method, i.e. the N3 tunnel of the PDU Session for 5GC Individual MBS traffic delivery needs to be activated towards the target NG-RAN node. The SMF realizes that the target NG-RAN node does not support </w:t>
            </w:r>
            <w:r w:rsidRPr="00595F78">
              <w:rPr>
                <w:rFonts w:ascii="Arial" w:hAnsi="Arial" w:cs="Arial"/>
                <w:lang w:eastAsia="ko-KR"/>
              </w:rPr>
              <w:t>MBS</w:t>
            </w:r>
            <w:r w:rsidRPr="00595F78">
              <w:rPr>
                <w:rFonts w:ascii="Arial" w:hAnsi="Arial" w:cs="Arial"/>
                <w:lang w:eastAsia="zh-CN"/>
              </w:rPr>
              <w:t>.</w:t>
            </w:r>
          </w:p>
        </w:tc>
      </w:tr>
    </w:tbl>
    <w:p w:rsidR="006B6D25" w:rsidRDefault="00C30D1F" w:rsidP="000E3E07">
      <w:pPr>
        <w:pStyle w:val="a0"/>
        <w:spacing w:before="240"/>
        <w:rPr>
          <w:rFonts w:ascii="Arial" w:eastAsiaTheme="minorEastAsia" w:hAnsi="Arial" w:cs="Arial"/>
          <w:b/>
          <w:lang w:eastAsia="zh-CN"/>
        </w:rPr>
      </w:pPr>
      <w:r w:rsidRPr="00C30D1F">
        <w:rPr>
          <w:rFonts w:ascii="Arial" w:eastAsiaTheme="minorEastAsia" w:hAnsi="Arial" w:cs="Arial"/>
          <w:b/>
          <w:lang w:eastAsia="zh-CN"/>
        </w:rPr>
        <w:t>Observation</w:t>
      </w:r>
      <w:r w:rsidR="002F5599">
        <w:rPr>
          <w:rFonts w:ascii="Arial" w:eastAsiaTheme="minorEastAsia" w:hAnsi="Arial" w:cs="Arial" w:hint="eastAsia"/>
          <w:b/>
          <w:lang w:eastAsia="zh-CN"/>
        </w:rPr>
        <w:t xml:space="preserve"> 1</w:t>
      </w:r>
      <w:r w:rsidRPr="00C30D1F">
        <w:rPr>
          <w:rFonts w:ascii="Arial" w:eastAsiaTheme="minorEastAsia" w:hAnsi="Arial" w:cs="Arial"/>
          <w:b/>
          <w:lang w:eastAsia="zh-CN"/>
        </w:rPr>
        <w:t>:</w:t>
      </w:r>
      <w:r w:rsidRPr="00C30D1F">
        <w:rPr>
          <w:rFonts w:ascii="Arial" w:hAnsi="Arial" w:cs="Arial"/>
          <w:b/>
        </w:rPr>
        <w:t xml:space="preserve"> </w:t>
      </w:r>
      <w:r w:rsidRPr="00C30D1F">
        <w:rPr>
          <w:rFonts w:ascii="Arial" w:eastAsiaTheme="minorEastAsia" w:hAnsi="Arial" w:cs="Arial"/>
          <w:b/>
          <w:lang w:eastAsia="zh-CN"/>
        </w:rPr>
        <w:t>For handover from MBS cell to non-MBS cell,</w:t>
      </w:r>
      <w:r w:rsidR="006A6DEE">
        <w:rPr>
          <w:rFonts w:ascii="Arial" w:eastAsiaTheme="minorEastAsia" w:hAnsi="Arial" w:cs="Arial" w:hint="eastAsia"/>
          <w:b/>
          <w:lang w:eastAsia="zh-CN"/>
        </w:rPr>
        <w:t xml:space="preserve"> </w:t>
      </w:r>
      <w:r w:rsidRPr="00C30D1F">
        <w:rPr>
          <w:rFonts w:ascii="Arial" w:eastAsiaTheme="minorEastAsia" w:hAnsi="Arial" w:cs="Arial"/>
          <w:b/>
          <w:lang w:eastAsia="zh-CN"/>
        </w:rPr>
        <w:t>the N3 tunnel of the PDU Session for 5GC Individual MBS traffic delivery is activated towards the target cell.</w:t>
      </w:r>
    </w:p>
    <w:p w:rsidR="006B6D25" w:rsidRPr="006B6D25" w:rsidRDefault="006B6D25" w:rsidP="000E3E07">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In legacy, </w:t>
      </w:r>
      <w:r w:rsidRPr="00FD0BEE">
        <w:rPr>
          <w:rFonts w:ascii="Arial" w:eastAsiaTheme="minorEastAsia" w:hAnsi="Arial" w:cs="Arial" w:hint="eastAsia"/>
          <w:lang w:eastAsia="zh-CN"/>
        </w:rPr>
        <w:t xml:space="preserve">DRB is always used to carry data from the </w:t>
      </w:r>
      <w:r>
        <w:rPr>
          <w:rFonts w:ascii="Arial" w:eastAsiaTheme="minorEastAsia" w:hAnsi="Arial" w:cs="Arial" w:hint="eastAsia"/>
          <w:lang w:eastAsia="zh-CN"/>
        </w:rPr>
        <w:t xml:space="preserve">individual </w:t>
      </w:r>
      <w:r w:rsidRPr="00FD0BEE">
        <w:rPr>
          <w:rFonts w:ascii="Arial" w:eastAsiaTheme="minorEastAsia" w:hAnsi="Arial" w:cs="Arial" w:hint="eastAsia"/>
          <w:lang w:eastAsia="zh-CN"/>
        </w:rPr>
        <w:t>N3 tunnel of the PDU session,</w:t>
      </w:r>
      <w:r>
        <w:rPr>
          <w:rFonts w:ascii="Arial" w:eastAsiaTheme="minorEastAsia" w:hAnsi="Arial" w:cs="Arial" w:hint="eastAsia"/>
          <w:lang w:eastAsia="zh-CN"/>
        </w:rPr>
        <w:t xml:space="preserve"> so it is </w:t>
      </w:r>
      <w:r>
        <w:rPr>
          <w:rFonts w:ascii="Arial" w:eastAsiaTheme="minorEastAsia" w:hAnsi="Arial" w:cs="Arial"/>
          <w:lang w:eastAsia="zh-CN"/>
        </w:rPr>
        <w:t>natural</w:t>
      </w:r>
      <w:r>
        <w:rPr>
          <w:rFonts w:ascii="Arial" w:eastAsiaTheme="minorEastAsia" w:hAnsi="Arial" w:cs="Arial" w:hint="eastAsia"/>
          <w:lang w:eastAsia="zh-CN"/>
        </w:rPr>
        <w:t xml:space="preserve"> that</w:t>
      </w:r>
      <w:r w:rsidRPr="00FD0BEE">
        <w:rPr>
          <w:rFonts w:ascii="Arial" w:eastAsiaTheme="minorEastAsia" w:hAnsi="Arial" w:cs="Arial" w:hint="eastAsia"/>
          <w:lang w:eastAsia="zh-CN"/>
        </w:rPr>
        <w:t xml:space="preserve"> </w:t>
      </w:r>
      <w:r w:rsidRPr="00FD0BEE">
        <w:rPr>
          <w:rFonts w:ascii="Arial" w:eastAsiaTheme="minorEastAsia" w:hAnsi="Arial" w:cs="Arial"/>
          <w:lang w:eastAsia="zh-CN"/>
        </w:rPr>
        <w:t>the DRB is activated in target cell</w:t>
      </w:r>
      <w:r w:rsidRPr="00FD0BEE">
        <w:rPr>
          <w:rFonts w:ascii="Arial" w:eastAsiaTheme="minorEastAsia" w:hAnsi="Arial" w:cs="Arial" w:hint="eastAsia"/>
          <w:lang w:eastAsia="zh-CN"/>
        </w:rPr>
        <w:t xml:space="preserve"> when handover from MBS cell to non-MBS cell</w:t>
      </w:r>
      <w:r w:rsidRPr="00FD0BEE">
        <w:rPr>
          <w:rFonts w:ascii="Arial" w:eastAsiaTheme="minorEastAsia" w:hAnsi="Arial" w:cs="Arial"/>
          <w:lang w:eastAsia="zh-CN"/>
        </w:rPr>
        <w:t>.</w:t>
      </w:r>
    </w:p>
    <w:p w:rsidR="000220F2" w:rsidRPr="00FD0BEE" w:rsidRDefault="007B148E" w:rsidP="000E3E07">
      <w:pPr>
        <w:pStyle w:val="a0"/>
        <w:spacing w:before="240"/>
        <w:rPr>
          <w:rFonts w:ascii="Arial" w:eastAsiaTheme="minorEastAsia" w:hAnsi="Arial" w:cs="Arial"/>
          <w:lang w:eastAsia="zh-CN"/>
        </w:rPr>
      </w:pPr>
      <w:r>
        <w:rPr>
          <w:rFonts w:ascii="Arial" w:eastAsiaTheme="minorEastAsia" w:hAnsi="Arial" w:cs="Arial" w:hint="eastAsia"/>
          <w:lang w:eastAsia="zh-CN"/>
        </w:rPr>
        <w:t>To minimize the data loss by using pure DRB handover,</w:t>
      </w:r>
      <w:r w:rsidRPr="00FD0BEE">
        <w:rPr>
          <w:rFonts w:ascii="Arial" w:eastAsiaTheme="minorEastAsia" w:hAnsi="Arial" w:cs="Arial" w:hint="eastAsia"/>
          <w:lang w:eastAsia="zh-CN"/>
        </w:rPr>
        <w:t xml:space="preserve"> </w:t>
      </w:r>
      <w:r w:rsidR="00BB3006" w:rsidRPr="00FD0BEE">
        <w:rPr>
          <w:rFonts w:ascii="Arial" w:eastAsiaTheme="minorEastAsia" w:hAnsi="Arial" w:cs="Arial" w:hint="eastAsia"/>
          <w:lang w:eastAsia="zh-CN"/>
        </w:rPr>
        <w:t>s</w:t>
      </w:r>
      <w:r w:rsidR="000220F2" w:rsidRPr="00FD0BEE">
        <w:rPr>
          <w:rFonts w:ascii="Arial" w:eastAsiaTheme="minorEastAsia" w:hAnsi="Arial" w:cs="Arial" w:hint="eastAsia"/>
          <w:lang w:eastAsia="zh-CN"/>
        </w:rPr>
        <w:t xml:space="preserve">ome companies think </w:t>
      </w:r>
      <w:r w:rsidR="000220F2" w:rsidRPr="00FD0BEE">
        <w:rPr>
          <w:rFonts w:ascii="Arial" w:eastAsiaTheme="minorEastAsia" w:hAnsi="Arial" w:cs="Arial"/>
          <w:lang w:eastAsia="zh-CN"/>
        </w:rPr>
        <w:t xml:space="preserve">the source </w:t>
      </w:r>
      <w:proofErr w:type="spellStart"/>
      <w:r w:rsidR="000220F2" w:rsidRPr="00FD0BEE">
        <w:rPr>
          <w:rFonts w:ascii="Arial" w:eastAsiaTheme="minorEastAsia" w:hAnsi="Arial" w:cs="Arial"/>
          <w:lang w:eastAsia="zh-CN"/>
        </w:rPr>
        <w:t>gNB</w:t>
      </w:r>
      <w:proofErr w:type="spellEnd"/>
      <w:r w:rsidR="000220F2" w:rsidRPr="00FD0BEE">
        <w:rPr>
          <w:rFonts w:ascii="Arial" w:eastAsiaTheme="minorEastAsia" w:hAnsi="Arial" w:cs="Arial"/>
          <w:lang w:eastAsia="zh-CN"/>
        </w:rPr>
        <w:t xml:space="preserve"> may provide multicast data</w:t>
      </w:r>
      <w:r w:rsidR="00047E55" w:rsidRPr="00FD0BEE">
        <w:rPr>
          <w:rFonts w:ascii="Arial" w:eastAsiaTheme="minorEastAsia" w:hAnsi="Arial" w:cs="Arial" w:hint="eastAsia"/>
          <w:lang w:eastAsia="zh-CN"/>
        </w:rPr>
        <w:t xml:space="preserve"> from shared N3 tunnel</w:t>
      </w:r>
      <w:r w:rsidR="000220F2" w:rsidRPr="00FD0BEE">
        <w:rPr>
          <w:rFonts w:ascii="Arial" w:eastAsiaTheme="minorEastAsia" w:hAnsi="Arial" w:cs="Arial"/>
          <w:lang w:eastAsia="zh-CN"/>
        </w:rPr>
        <w:t xml:space="preserve"> via DRB shortly before the handover</w:t>
      </w:r>
      <w:r>
        <w:rPr>
          <w:rFonts w:ascii="Arial" w:eastAsiaTheme="minorEastAsia" w:hAnsi="Arial" w:cs="Arial" w:hint="eastAsia"/>
          <w:lang w:eastAsia="zh-CN"/>
        </w:rPr>
        <w:t>,</w:t>
      </w:r>
      <w:r w:rsidR="0026176C">
        <w:rPr>
          <w:rFonts w:ascii="Arial" w:eastAsiaTheme="minorEastAsia" w:hAnsi="Arial" w:cs="Arial" w:hint="eastAsia"/>
          <w:lang w:eastAsia="zh-CN"/>
        </w:rPr>
        <w:t xml:space="preserve"> </w:t>
      </w:r>
      <w:r>
        <w:rPr>
          <w:rFonts w:ascii="Arial" w:eastAsiaTheme="minorEastAsia" w:hAnsi="Arial" w:cs="Arial" w:hint="eastAsia"/>
          <w:lang w:eastAsia="zh-CN"/>
        </w:rPr>
        <w:t xml:space="preserve">according to the </w:t>
      </w:r>
      <w:r>
        <w:rPr>
          <w:rFonts w:ascii="Arial" w:eastAsiaTheme="minorEastAsia" w:hAnsi="Arial" w:cs="Arial"/>
          <w:lang w:eastAsia="zh-CN"/>
        </w:rPr>
        <w:t>discussion</w:t>
      </w:r>
      <w:r>
        <w:rPr>
          <w:rFonts w:ascii="Arial" w:eastAsiaTheme="minorEastAsia" w:hAnsi="Arial" w:cs="Arial" w:hint="eastAsia"/>
          <w:lang w:eastAsia="zh-CN"/>
        </w:rPr>
        <w:t xml:space="preserve"> </w:t>
      </w:r>
      <w:r w:rsidRPr="00FD0BEE">
        <w:rPr>
          <w:rFonts w:ascii="Arial" w:eastAsiaTheme="minorEastAsia" w:hAnsi="Arial" w:cs="Arial" w:hint="eastAsia"/>
          <w:lang w:eastAsia="zh-CN"/>
        </w:rPr>
        <w:t>In email 091 [</w:t>
      </w:r>
      <w:r w:rsidR="00A16CDB">
        <w:rPr>
          <w:rFonts w:ascii="Arial" w:eastAsiaTheme="minorEastAsia" w:hAnsi="Arial" w:cs="Arial" w:hint="eastAsia"/>
          <w:lang w:eastAsia="zh-CN"/>
        </w:rPr>
        <w:t>3</w:t>
      </w:r>
      <w:r w:rsidRPr="00FD0BEE">
        <w:rPr>
          <w:rFonts w:ascii="Arial" w:eastAsiaTheme="minorEastAsia" w:hAnsi="Arial" w:cs="Arial" w:hint="eastAsia"/>
          <w:lang w:eastAsia="zh-CN"/>
        </w:rPr>
        <w:t>]</w:t>
      </w:r>
      <w:r w:rsidR="006B6D25">
        <w:rPr>
          <w:rFonts w:ascii="Arial" w:eastAsiaTheme="minorEastAsia" w:hAnsi="Arial" w:cs="Arial" w:hint="eastAsia"/>
          <w:lang w:eastAsia="zh-CN"/>
        </w:rPr>
        <w:t>.</w:t>
      </w:r>
      <w:r w:rsidR="00BB3006" w:rsidRPr="00FD0BEE">
        <w:rPr>
          <w:rFonts w:ascii="Arial" w:eastAsiaTheme="minorEastAsia" w:hAnsi="Arial" w:cs="Arial" w:hint="eastAsia"/>
          <w:lang w:eastAsia="zh-CN"/>
        </w:rPr>
        <w:t xml:space="preserve"> </w:t>
      </w:r>
      <w:r w:rsidR="006B6D25">
        <w:rPr>
          <w:rFonts w:ascii="Arial" w:eastAsiaTheme="minorEastAsia" w:hAnsi="Arial" w:cs="Arial" w:hint="eastAsia"/>
          <w:lang w:eastAsia="zh-CN"/>
        </w:rPr>
        <w:t xml:space="preserve">However, </w:t>
      </w:r>
      <w:r w:rsidR="0026176C">
        <w:rPr>
          <w:rFonts w:ascii="Arial" w:eastAsiaTheme="minorEastAsia" w:hAnsi="Arial" w:cs="Arial" w:hint="eastAsia"/>
          <w:lang w:eastAsia="zh-CN"/>
        </w:rPr>
        <w:t xml:space="preserve">it will </w:t>
      </w:r>
      <w:r w:rsidR="0026176C">
        <w:rPr>
          <w:rFonts w:ascii="Arial" w:eastAsiaTheme="minorEastAsia" w:hAnsi="Arial" w:cs="Arial"/>
          <w:lang w:eastAsia="zh-CN"/>
        </w:rPr>
        <w:t>cause</w:t>
      </w:r>
      <w:r w:rsidR="0026176C">
        <w:rPr>
          <w:rFonts w:ascii="Arial" w:eastAsiaTheme="minorEastAsia" w:hAnsi="Arial" w:cs="Arial" w:hint="eastAsia"/>
          <w:lang w:eastAsia="zh-CN"/>
        </w:rPr>
        <w:t xml:space="preserve"> several issues as below</w:t>
      </w:r>
      <w:r w:rsidR="006B6D25">
        <w:rPr>
          <w:rFonts w:ascii="Arial" w:eastAsiaTheme="minorEastAsia" w:hAnsi="Arial" w:cs="Arial" w:hint="eastAsia"/>
          <w:lang w:eastAsia="zh-CN"/>
        </w:rPr>
        <w:t>,</w:t>
      </w:r>
    </w:p>
    <w:p w:rsidR="000220F2" w:rsidRDefault="009F1D0C" w:rsidP="009F1D0C">
      <w:pPr>
        <w:pStyle w:val="a0"/>
        <w:spacing w:before="240"/>
        <w:rPr>
          <w:rFonts w:ascii="Arial" w:eastAsiaTheme="minorEastAsia" w:hAnsi="Arial" w:cs="Arial"/>
          <w:lang w:eastAsia="zh-CN"/>
        </w:rPr>
      </w:pPr>
      <w:r w:rsidRPr="009F1D0C">
        <w:rPr>
          <w:rFonts w:ascii="Arial" w:eastAsiaTheme="minorEastAsia" w:hAnsi="Arial" w:cs="Arial"/>
          <w:u w:val="single"/>
          <w:lang w:eastAsia="zh-CN"/>
        </w:rPr>
        <w:t>I</w:t>
      </w:r>
      <w:r w:rsidRPr="009F1D0C">
        <w:rPr>
          <w:rFonts w:ascii="Arial" w:eastAsiaTheme="minorEastAsia" w:hAnsi="Arial" w:cs="Arial" w:hint="eastAsia"/>
          <w:u w:val="single"/>
          <w:lang w:eastAsia="zh-CN"/>
        </w:rPr>
        <w:t xml:space="preserve">ssue 1: </w:t>
      </w:r>
      <w:r w:rsidR="000220F2" w:rsidRPr="009F1D0C">
        <w:rPr>
          <w:rFonts w:ascii="Arial" w:eastAsiaTheme="minorEastAsia" w:hAnsi="Arial" w:cs="Arial" w:hint="eastAsia"/>
          <w:u w:val="single"/>
          <w:lang w:eastAsia="zh-CN"/>
        </w:rPr>
        <w:t xml:space="preserve">DRB </w:t>
      </w:r>
      <w:r w:rsidR="000C592F" w:rsidRPr="009F1D0C">
        <w:rPr>
          <w:rFonts w:ascii="Arial" w:eastAsiaTheme="minorEastAsia" w:hAnsi="Arial" w:cs="Arial" w:hint="eastAsia"/>
          <w:u w:val="single"/>
          <w:lang w:eastAsia="zh-CN"/>
        </w:rPr>
        <w:t>will be</w:t>
      </w:r>
      <w:r w:rsidR="000220F2" w:rsidRPr="009F1D0C">
        <w:rPr>
          <w:rFonts w:ascii="Arial" w:eastAsiaTheme="minorEastAsia" w:hAnsi="Arial" w:cs="Arial" w:hint="eastAsia"/>
          <w:u w:val="single"/>
          <w:lang w:eastAsia="zh-CN"/>
        </w:rPr>
        <w:t xml:space="preserve"> used to carry data from shared </w:t>
      </w:r>
      <w:r w:rsidR="00081EBE" w:rsidRPr="009F1D0C">
        <w:rPr>
          <w:rFonts w:ascii="Arial" w:eastAsiaTheme="minorEastAsia" w:hAnsi="Arial" w:cs="Arial" w:hint="eastAsia"/>
          <w:u w:val="single"/>
          <w:lang w:eastAsia="zh-CN"/>
        </w:rPr>
        <w:t xml:space="preserve">N3 tunnel </w:t>
      </w:r>
      <w:r w:rsidR="000220F2" w:rsidRPr="009F1D0C">
        <w:rPr>
          <w:rFonts w:ascii="Arial" w:eastAsiaTheme="minorEastAsia" w:hAnsi="Arial" w:cs="Arial" w:hint="eastAsia"/>
          <w:u w:val="single"/>
          <w:lang w:eastAsia="zh-CN"/>
        </w:rPr>
        <w:t xml:space="preserve">(i.e. </w:t>
      </w:r>
      <w:r w:rsidR="000C592F" w:rsidRPr="009F1D0C">
        <w:rPr>
          <w:rFonts w:ascii="Arial" w:eastAsiaTheme="minorEastAsia" w:hAnsi="Arial" w:cs="Arial" w:hint="eastAsia"/>
          <w:u w:val="single"/>
          <w:lang w:eastAsia="zh-CN"/>
        </w:rPr>
        <w:t xml:space="preserve">DRB is </w:t>
      </w:r>
      <w:r w:rsidR="002E22BD" w:rsidRPr="009F1D0C">
        <w:rPr>
          <w:rFonts w:ascii="Arial" w:eastAsiaTheme="minorEastAsia" w:hAnsi="Arial" w:cs="Arial" w:hint="eastAsia"/>
          <w:u w:val="single"/>
          <w:lang w:eastAsia="zh-CN"/>
        </w:rPr>
        <w:t xml:space="preserve">carrying </w:t>
      </w:r>
      <w:r w:rsidR="000C592F" w:rsidRPr="009F1D0C">
        <w:rPr>
          <w:rFonts w:ascii="Arial" w:eastAsiaTheme="minorEastAsia" w:hAnsi="Arial" w:cs="Arial" w:hint="eastAsia"/>
          <w:u w:val="single"/>
          <w:lang w:eastAsia="zh-CN"/>
        </w:rPr>
        <w:t xml:space="preserve">a </w:t>
      </w:r>
      <w:r w:rsidR="000220F2" w:rsidRPr="009F1D0C">
        <w:rPr>
          <w:rFonts w:ascii="Arial" w:eastAsiaTheme="minorEastAsia" w:hAnsi="Arial" w:cs="Arial" w:hint="eastAsia"/>
          <w:u w:val="single"/>
          <w:lang w:eastAsia="zh-CN"/>
        </w:rPr>
        <w:t>MBS session</w:t>
      </w:r>
      <w:r w:rsidRPr="009F1D0C">
        <w:rPr>
          <w:rFonts w:ascii="Arial" w:eastAsiaTheme="minorEastAsia" w:hAnsi="Arial" w:cs="Arial" w:hint="eastAsia"/>
          <w:u w:val="single"/>
          <w:lang w:eastAsia="zh-CN"/>
        </w:rPr>
        <w:t>).</w:t>
      </w:r>
      <w:r w:rsidR="000220F2" w:rsidRPr="00FD0BEE">
        <w:rPr>
          <w:rFonts w:ascii="Arial" w:eastAsiaTheme="minorEastAsia" w:hAnsi="Arial" w:cs="Arial" w:hint="eastAsia"/>
          <w:lang w:eastAsia="zh-CN"/>
        </w:rPr>
        <w:t xml:space="preserve"> </w:t>
      </w:r>
      <w:r>
        <w:rPr>
          <w:rFonts w:ascii="Arial" w:eastAsiaTheme="minorEastAsia" w:hAnsi="Arial" w:cs="Arial" w:hint="eastAsia"/>
          <w:lang w:eastAsia="zh-CN"/>
        </w:rPr>
        <w:t>T</w:t>
      </w:r>
      <w:r>
        <w:rPr>
          <w:rFonts w:ascii="Arial" w:eastAsiaTheme="minorEastAsia" w:hAnsi="Arial" w:cs="Arial"/>
          <w:lang w:eastAsia="zh-CN"/>
        </w:rPr>
        <w:t>he</w:t>
      </w:r>
      <w:r>
        <w:rPr>
          <w:rFonts w:ascii="Arial" w:eastAsiaTheme="minorEastAsia" w:hAnsi="Arial" w:cs="Arial" w:hint="eastAsia"/>
          <w:lang w:eastAsia="zh-CN"/>
        </w:rPr>
        <w:t xml:space="preserve"> reason is that</w:t>
      </w:r>
      <w:r w:rsidR="000220F2" w:rsidRPr="00FD0BEE">
        <w:rPr>
          <w:rFonts w:ascii="Arial" w:eastAsiaTheme="minorEastAsia" w:hAnsi="Arial" w:cs="Arial" w:hint="eastAsia"/>
          <w:lang w:eastAsia="zh-CN"/>
        </w:rPr>
        <w:t xml:space="preserve"> the N3 tunnel </w:t>
      </w:r>
      <w:r w:rsidR="000220F2" w:rsidRPr="00FD0BEE">
        <w:rPr>
          <w:rFonts w:ascii="Arial" w:eastAsiaTheme="minorEastAsia" w:hAnsi="Arial" w:cs="Arial"/>
          <w:lang w:eastAsia="zh-CN"/>
        </w:rPr>
        <w:t>of the PDU Session for 5GC Individual MBS traffic delivery</w:t>
      </w:r>
      <w:r w:rsidR="000220F2" w:rsidRPr="00FD0BEE">
        <w:rPr>
          <w:rFonts w:ascii="Arial" w:eastAsiaTheme="minorEastAsia" w:hAnsi="Arial" w:cs="Arial" w:hint="eastAsia"/>
          <w:lang w:eastAsia="zh-CN"/>
        </w:rPr>
        <w:t xml:space="preserve"> is only </w:t>
      </w:r>
      <w:r w:rsidR="000220F2" w:rsidRPr="00FD0BEE">
        <w:rPr>
          <w:rFonts w:ascii="Arial" w:eastAsiaTheme="minorEastAsia" w:hAnsi="Arial" w:cs="Arial"/>
          <w:lang w:eastAsia="zh-CN"/>
        </w:rPr>
        <w:t>activated</w:t>
      </w:r>
      <w:r w:rsidR="000220F2" w:rsidRPr="00FD0BEE">
        <w:rPr>
          <w:rFonts w:ascii="Arial" w:eastAsiaTheme="minorEastAsia" w:hAnsi="Arial" w:cs="Arial" w:hint="eastAsia"/>
          <w:lang w:eastAsia="zh-CN"/>
        </w:rPr>
        <w:t xml:space="preserve"> toward target cell.</w:t>
      </w:r>
      <w:r w:rsidR="002E22BD">
        <w:rPr>
          <w:rFonts w:ascii="Arial" w:eastAsiaTheme="minorEastAsia" w:hAnsi="Arial" w:cs="Arial" w:hint="eastAsia"/>
          <w:lang w:eastAsia="zh-CN"/>
        </w:rPr>
        <w:t xml:space="preserve"> </w:t>
      </w:r>
      <w:r w:rsidR="002E22BD">
        <w:rPr>
          <w:rFonts w:ascii="Arial" w:eastAsiaTheme="minorEastAsia" w:hAnsi="Arial" w:cs="Arial"/>
          <w:lang w:eastAsia="zh-CN"/>
        </w:rPr>
        <w:t>I</w:t>
      </w:r>
      <w:r w:rsidR="002E22BD">
        <w:rPr>
          <w:rFonts w:ascii="Arial" w:eastAsiaTheme="minorEastAsia" w:hAnsi="Arial" w:cs="Arial" w:hint="eastAsia"/>
          <w:lang w:eastAsia="zh-CN"/>
        </w:rPr>
        <w:t xml:space="preserve">t impacts the legacy concept of DRB and also </w:t>
      </w:r>
      <w:r w:rsidR="002E22BD">
        <w:rPr>
          <w:rFonts w:ascii="Arial" w:eastAsiaTheme="minorEastAsia" w:hAnsi="Arial" w:cs="Arial"/>
          <w:lang w:eastAsia="zh-CN"/>
        </w:rPr>
        <w:t>contradict</w:t>
      </w:r>
      <w:r w:rsidR="0013773D">
        <w:rPr>
          <w:rFonts w:ascii="Arial" w:eastAsiaTheme="minorEastAsia" w:hAnsi="Arial" w:cs="Arial" w:hint="eastAsia"/>
          <w:lang w:eastAsia="zh-CN"/>
        </w:rPr>
        <w:t>s</w:t>
      </w:r>
      <w:r w:rsidR="002E22BD">
        <w:rPr>
          <w:rFonts w:ascii="Arial" w:eastAsiaTheme="minorEastAsia" w:hAnsi="Arial" w:cs="Arial" w:hint="eastAsia"/>
          <w:lang w:eastAsia="zh-CN"/>
        </w:rPr>
        <w:t xml:space="preserve"> with the RAN2#115e agreement </w:t>
      </w:r>
      <w:r w:rsidR="008C0CA0">
        <w:rPr>
          <w:rFonts w:ascii="Arial" w:eastAsiaTheme="minorEastAsia" w:hAnsi="Arial" w:cs="Arial" w:hint="eastAsia"/>
          <w:lang w:eastAsia="zh-CN"/>
        </w:rPr>
        <w:t xml:space="preserve">[1] </w:t>
      </w:r>
      <w:r w:rsidR="002E22BD">
        <w:rPr>
          <w:rFonts w:ascii="Arial" w:eastAsiaTheme="minorEastAsia" w:hAnsi="Arial" w:cs="Arial" w:hint="eastAsia"/>
          <w:lang w:eastAsia="zh-CN"/>
        </w:rPr>
        <w:t>on the MRB definition, as below,</w:t>
      </w:r>
    </w:p>
    <w:tbl>
      <w:tblPr>
        <w:tblStyle w:val="a7"/>
        <w:tblW w:w="0" w:type="auto"/>
        <w:tblInd w:w="360" w:type="dxa"/>
        <w:tblLook w:val="04A0" w:firstRow="1" w:lastRow="0" w:firstColumn="1" w:lastColumn="0" w:noHBand="0" w:noVBand="1"/>
      </w:tblPr>
      <w:tblGrid>
        <w:gridCol w:w="8926"/>
      </w:tblGrid>
      <w:tr w:rsidR="007D2CC7" w:rsidTr="007D2CC7">
        <w:tc>
          <w:tcPr>
            <w:tcW w:w="9286" w:type="dxa"/>
          </w:tcPr>
          <w:p w:rsidR="007D2CC7" w:rsidRPr="007D2CC7" w:rsidRDefault="007D2CC7" w:rsidP="007D2CC7">
            <w:pPr>
              <w:pStyle w:val="Agreement"/>
              <w:rPr>
                <w:rFonts w:eastAsiaTheme="minorEastAsia"/>
                <w:lang w:val="en-US" w:eastAsia="zh-CN"/>
              </w:rPr>
            </w:pPr>
            <w:r w:rsidRPr="00C4639B">
              <w:rPr>
                <w:lang w:val="en-US"/>
              </w:rPr>
              <w:t>MRB is defined as MBS Radio Bearer, which denotes radio bearers carrying both multicast and broadcast sessions.</w:t>
            </w:r>
          </w:p>
        </w:tc>
      </w:tr>
    </w:tbl>
    <w:p w:rsidR="009F1D0C" w:rsidRPr="009F1D0C" w:rsidRDefault="009F1D0C" w:rsidP="009F1D0C">
      <w:pPr>
        <w:pStyle w:val="a0"/>
        <w:spacing w:before="240"/>
        <w:rPr>
          <w:rFonts w:ascii="Arial" w:eastAsiaTheme="minorEastAsia" w:hAnsi="Arial" w:cs="Arial"/>
          <w:u w:val="single"/>
          <w:lang w:eastAsia="zh-CN"/>
        </w:rPr>
      </w:pPr>
      <w:r w:rsidRPr="009F1D0C">
        <w:rPr>
          <w:rFonts w:ascii="Arial" w:eastAsiaTheme="minorEastAsia" w:hAnsi="Arial" w:cs="Arial"/>
          <w:u w:val="single"/>
          <w:lang w:eastAsia="zh-CN"/>
        </w:rPr>
        <w:t>I</w:t>
      </w:r>
      <w:r w:rsidRPr="009F1D0C">
        <w:rPr>
          <w:rFonts w:ascii="Arial" w:eastAsiaTheme="minorEastAsia" w:hAnsi="Arial" w:cs="Arial" w:hint="eastAsia"/>
          <w:u w:val="single"/>
          <w:lang w:eastAsia="zh-CN"/>
        </w:rPr>
        <w:t xml:space="preserve">ssue 2: </w:t>
      </w:r>
      <w:r w:rsidR="000220F2" w:rsidRPr="009F1D0C">
        <w:rPr>
          <w:rFonts w:ascii="Arial" w:eastAsiaTheme="minorEastAsia" w:hAnsi="Arial" w:cs="Arial" w:hint="eastAsia"/>
          <w:u w:val="single"/>
          <w:lang w:eastAsia="zh-CN"/>
        </w:rPr>
        <w:t>The handover latency will be increased</w:t>
      </w:r>
      <w:r w:rsidR="00A44481" w:rsidRPr="009F1D0C">
        <w:rPr>
          <w:rFonts w:ascii="Arial" w:eastAsiaTheme="minorEastAsia" w:hAnsi="Arial" w:cs="Arial" w:hint="eastAsia"/>
          <w:u w:val="single"/>
          <w:lang w:eastAsia="zh-CN"/>
        </w:rPr>
        <w:t>.</w:t>
      </w:r>
      <w:r w:rsidR="00BB3006" w:rsidRPr="009F1D0C">
        <w:rPr>
          <w:rFonts w:ascii="Arial" w:eastAsiaTheme="minorEastAsia" w:hAnsi="Arial" w:cs="Arial" w:hint="eastAsia"/>
          <w:u w:val="single"/>
          <w:lang w:eastAsia="zh-CN"/>
        </w:rPr>
        <w:t xml:space="preserve"> </w:t>
      </w:r>
    </w:p>
    <w:p w:rsidR="000220F2" w:rsidRPr="00FD0BEE" w:rsidRDefault="00A44481" w:rsidP="009F1D0C">
      <w:pPr>
        <w:pStyle w:val="a0"/>
        <w:spacing w:before="240"/>
        <w:rPr>
          <w:rFonts w:ascii="Arial" w:eastAsiaTheme="minorEastAsia" w:hAnsi="Arial" w:cs="Arial"/>
          <w:lang w:eastAsia="zh-CN"/>
        </w:rPr>
      </w:pPr>
      <w:r w:rsidRPr="00FD0BEE">
        <w:rPr>
          <w:rFonts w:ascii="Arial" w:eastAsiaTheme="minorEastAsia" w:hAnsi="Arial" w:cs="Arial" w:hint="eastAsia"/>
          <w:lang w:eastAsia="zh-CN"/>
        </w:rPr>
        <w:t>T</w:t>
      </w:r>
      <w:r w:rsidR="000220F2" w:rsidRPr="00FD0BEE">
        <w:rPr>
          <w:rFonts w:ascii="Arial" w:eastAsiaTheme="minorEastAsia" w:hAnsi="Arial" w:cs="Arial" w:hint="eastAsia"/>
          <w:lang w:eastAsia="zh-CN"/>
        </w:rPr>
        <w:t>here will be a</w:t>
      </w:r>
      <w:r w:rsidRPr="00FD0BEE">
        <w:rPr>
          <w:rFonts w:ascii="Arial" w:eastAsiaTheme="minorEastAsia" w:hAnsi="Arial" w:cs="Arial" w:hint="eastAsia"/>
          <w:lang w:eastAsia="zh-CN"/>
        </w:rPr>
        <w:t>n</w:t>
      </w:r>
      <w:r w:rsidR="000220F2" w:rsidRPr="00FD0BEE">
        <w:rPr>
          <w:rFonts w:ascii="Arial" w:eastAsiaTheme="minorEastAsia" w:hAnsi="Arial" w:cs="Arial" w:hint="eastAsia"/>
          <w:lang w:eastAsia="zh-CN"/>
        </w:rPr>
        <w:t xml:space="preserve"> </w:t>
      </w:r>
      <w:r w:rsidRPr="00FD0BEE">
        <w:rPr>
          <w:rFonts w:ascii="Arial" w:eastAsiaTheme="minorEastAsia" w:hAnsi="Arial" w:cs="Arial" w:hint="eastAsia"/>
          <w:lang w:eastAsia="zh-CN"/>
        </w:rPr>
        <w:t>extra</w:t>
      </w:r>
      <w:r w:rsidR="000220F2" w:rsidRPr="00FD0BEE">
        <w:rPr>
          <w:rFonts w:ascii="Arial" w:eastAsiaTheme="minorEastAsia" w:hAnsi="Arial" w:cs="Arial" w:hint="eastAsia"/>
          <w:lang w:eastAsia="zh-CN"/>
        </w:rPr>
        <w:t xml:space="preserve"> </w:t>
      </w:r>
      <w:r w:rsidR="007E6F02" w:rsidRPr="00FD0BEE">
        <w:rPr>
          <w:rFonts w:ascii="Arial" w:eastAsiaTheme="minorEastAsia" w:hAnsi="Arial" w:cs="Arial" w:hint="eastAsia"/>
          <w:lang w:eastAsia="zh-CN"/>
        </w:rPr>
        <w:t xml:space="preserve">MRB to DRB </w:t>
      </w:r>
      <w:r w:rsidR="007E6F02" w:rsidRPr="00FD0BEE">
        <w:rPr>
          <w:rFonts w:ascii="Arial" w:eastAsiaTheme="minorEastAsia" w:hAnsi="Arial" w:cs="Arial"/>
          <w:lang w:eastAsia="zh-CN"/>
        </w:rPr>
        <w:t>reconfiguration</w:t>
      </w:r>
      <w:r w:rsidR="007E6F02" w:rsidRPr="00FD0BEE">
        <w:rPr>
          <w:rFonts w:ascii="Arial" w:eastAsiaTheme="minorEastAsia" w:hAnsi="Arial" w:cs="Arial" w:hint="eastAsia"/>
          <w:lang w:eastAsia="zh-CN"/>
        </w:rPr>
        <w:t xml:space="preserve"> </w:t>
      </w:r>
      <w:r w:rsidR="000220F2" w:rsidRPr="00FD0BEE">
        <w:rPr>
          <w:rFonts w:ascii="Arial" w:eastAsiaTheme="minorEastAsia" w:hAnsi="Arial" w:cs="Arial" w:hint="eastAsia"/>
          <w:lang w:eastAsia="zh-CN"/>
        </w:rPr>
        <w:t xml:space="preserve">procedure before </w:t>
      </w:r>
      <w:r w:rsidR="007E6F02">
        <w:rPr>
          <w:rFonts w:ascii="Arial" w:eastAsiaTheme="minorEastAsia" w:hAnsi="Arial" w:cs="Arial" w:hint="eastAsia"/>
          <w:lang w:eastAsia="zh-CN"/>
        </w:rPr>
        <w:t xml:space="preserve">performing </w:t>
      </w:r>
      <w:r w:rsidR="000220F2" w:rsidRPr="00FD0BEE">
        <w:rPr>
          <w:rFonts w:ascii="Arial" w:eastAsiaTheme="minorEastAsia" w:hAnsi="Arial" w:cs="Arial" w:hint="eastAsia"/>
          <w:lang w:eastAsia="zh-CN"/>
        </w:rPr>
        <w:t>handover</w:t>
      </w:r>
      <w:r w:rsidRPr="00FD0BEE">
        <w:rPr>
          <w:rFonts w:ascii="Arial" w:eastAsiaTheme="minorEastAsia" w:hAnsi="Arial" w:cs="Arial" w:hint="eastAsia"/>
          <w:lang w:eastAsia="zh-CN"/>
        </w:rPr>
        <w:t>, compared to legacy handover procedure</w:t>
      </w:r>
      <w:r w:rsidR="000220F2" w:rsidRPr="00FD0BEE">
        <w:rPr>
          <w:rFonts w:ascii="Arial" w:eastAsiaTheme="minorEastAsia" w:hAnsi="Arial" w:cs="Arial" w:hint="eastAsia"/>
          <w:lang w:eastAsia="zh-CN"/>
        </w:rPr>
        <w:t>.</w:t>
      </w:r>
    </w:p>
    <w:p w:rsidR="0026176C" w:rsidRPr="0026176C" w:rsidRDefault="0026176C" w:rsidP="00083DA8">
      <w:pPr>
        <w:pStyle w:val="a0"/>
        <w:spacing w:before="240"/>
        <w:rPr>
          <w:rFonts w:ascii="Arial" w:eastAsiaTheme="minorEastAsia" w:hAnsi="Arial" w:cs="Arial"/>
          <w:lang w:eastAsia="zh-CN"/>
        </w:rPr>
      </w:pPr>
      <w:r w:rsidRPr="0026176C">
        <w:rPr>
          <w:rFonts w:ascii="Arial" w:eastAsiaTheme="minorEastAsia" w:hAnsi="Arial" w:cs="Arial" w:hint="eastAsia"/>
          <w:lang w:eastAsia="zh-CN"/>
        </w:rPr>
        <w:t>Therefore, the DRB should be only activated in target cell</w:t>
      </w:r>
      <w:r w:rsidR="002A7199">
        <w:rPr>
          <w:rFonts w:ascii="Arial" w:eastAsiaTheme="minorEastAsia" w:hAnsi="Arial" w:cs="Arial" w:hint="eastAsia"/>
          <w:lang w:eastAsia="zh-CN"/>
        </w:rPr>
        <w:t xml:space="preserve"> for MBS to non-MBS handover</w:t>
      </w:r>
      <w:r w:rsidRPr="0026176C">
        <w:rPr>
          <w:rFonts w:ascii="Arial" w:eastAsiaTheme="minorEastAsia" w:hAnsi="Arial" w:cs="Arial" w:hint="eastAsia"/>
          <w:lang w:eastAsia="zh-CN"/>
        </w:rPr>
        <w:t>.</w:t>
      </w:r>
    </w:p>
    <w:p w:rsidR="00FE3A6D" w:rsidRPr="00FD0BEE" w:rsidRDefault="00083DA8" w:rsidP="00083DA8">
      <w:pPr>
        <w:pStyle w:val="a0"/>
        <w:spacing w:before="240"/>
        <w:rPr>
          <w:rFonts w:ascii="Arial" w:eastAsiaTheme="minorEastAsia" w:hAnsi="Arial" w:cs="Arial"/>
          <w:b/>
          <w:lang w:eastAsia="zh-CN"/>
        </w:rPr>
      </w:pPr>
      <w:r w:rsidRPr="00FD0BEE">
        <w:rPr>
          <w:rFonts w:ascii="Arial" w:eastAsiaTheme="minorEastAsia" w:hAnsi="Arial" w:cs="Arial"/>
          <w:b/>
          <w:lang w:eastAsia="zh-CN"/>
        </w:rPr>
        <w:t xml:space="preserve">Proposal </w:t>
      </w:r>
      <w:r w:rsidR="00756B45" w:rsidRPr="00FD0BEE">
        <w:rPr>
          <w:rFonts w:ascii="Arial" w:eastAsiaTheme="minorEastAsia" w:hAnsi="Arial" w:cs="Arial" w:hint="eastAsia"/>
          <w:b/>
          <w:lang w:eastAsia="zh-CN"/>
        </w:rPr>
        <w:t>4</w:t>
      </w:r>
      <w:r w:rsidRPr="00FD0BEE">
        <w:rPr>
          <w:rFonts w:ascii="Arial" w:eastAsiaTheme="minorEastAsia" w:hAnsi="Arial" w:cs="Arial" w:hint="eastAsia"/>
          <w:b/>
          <w:lang w:eastAsia="zh-CN"/>
        </w:rPr>
        <w:t>a</w:t>
      </w:r>
      <w:r w:rsidRPr="00FD0BEE">
        <w:rPr>
          <w:rFonts w:ascii="Arial" w:eastAsiaTheme="minorEastAsia" w:hAnsi="Arial" w:cs="Arial"/>
          <w:b/>
          <w:lang w:eastAsia="zh-CN"/>
        </w:rPr>
        <w:t xml:space="preserve">: For handover from MBS cell to non-MBS cell, DRB associated to unicast PDU session is </w:t>
      </w:r>
      <w:r w:rsidR="00FC49B6">
        <w:rPr>
          <w:rFonts w:ascii="Arial" w:eastAsiaTheme="minorEastAsia" w:hAnsi="Arial" w:cs="Arial" w:hint="eastAsia"/>
          <w:b/>
          <w:lang w:eastAsia="zh-CN"/>
        </w:rPr>
        <w:t xml:space="preserve">only </w:t>
      </w:r>
      <w:r w:rsidRPr="00FD0BEE">
        <w:rPr>
          <w:rFonts w:ascii="Arial" w:eastAsiaTheme="minorEastAsia" w:hAnsi="Arial" w:cs="Arial"/>
          <w:b/>
          <w:lang w:eastAsia="zh-CN"/>
        </w:rPr>
        <w:t>activated in target cell.</w:t>
      </w:r>
    </w:p>
    <w:p w:rsidR="002A7199" w:rsidRPr="002A7199" w:rsidRDefault="002A7199" w:rsidP="00083DA8">
      <w:pPr>
        <w:pStyle w:val="a0"/>
        <w:spacing w:before="240"/>
        <w:rPr>
          <w:rFonts w:ascii="Arial" w:eastAsiaTheme="minorEastAsia" w:hAnsi="Arial" w:cs="Arial"/>
          <w:b/>
          <w:u w:val="single"/>
          <w:lang w:eastAsia="zh-CN"/>
        </w:rPr>
      </w:pPr>
      <w:r w:rsidRPr="002A7199">
        <w:rPr>
          <w:rFonts w:ascii="Arial" w:eastAsiaTheme="minorEastAsia" w:hAnsi="Arial" w:cs="Arial" w:hint="eastAsia"/>
          <w:b/>
          <w:u w:val="single"/>
          <w:lang w:eastAsia="zh-CN"/>
        </w:rPr>
        <w:t>How to minimize the data loss</w:t>
      </w:r>
    </w:p>
    <w:p w:rsidR="00FE3A6D" w:rsidRPr="00FD0BEE" w:rsidRDefault="00FE3A6D" w:rsidP="00083DA8">
      <w:pPr>
        <w:pStyle w:val="a0"/>
        <w:spacing w:before="240"/>
        <w:rPr>
          <w:rFonts w:ascii="Arial" w:eastAsiaTheme="minorEastAsia" w:hAnsi="Arial" w:cs="Arial"/>
          <w:lang w:eastAsia="zh-CN"/>
        </w:rPr>
      </w:pPr>
      <w:r w:rsidRPr="00FD0BEE">
        <w:rPr>
          <w:rFonts w:ascii="Arial" w:eastAsiaTheme="minorEastAsia" w:hAnsi="Arial" w:cs="Arial" w:hint="eastAsia"/>
          <w:lang w:eastAsia="zh-CN"/>
        </w:rPr>
        <w:t xml:space="preserve">To minimize the data loss </w:t>
      </w:r>
      <w:r w:rsidRPr="00FD0BEE">
        <w:rPr>
          <w:rFonts w:ascii="Arial" w:eastAsiaTheme="minorEastAsia" w:hAnsi="Arial" w:cs="Arial"/>
          <w:lang w:eastAsia="zh-CN"/>
        </w:rPr>
        <w:t>during handover from MBS</w:t>
      </w:r>
      <w:r w:rsidR="00670D39" w:rsidRPr="00FD0BEE">
        <w:rPr>
          <w:rFonts w:ascii="Arial" w:eastAsiaTheme="minorEastAsia" w:hAnsi="Arial" w:cs="Arial" w:hint="eastAsia"/>
          <w:lang w:eastAsia="zh-CN"/>
        </w:rPr>
        <w:t xml:space="preserve"> cell</w:t>
      </w:r>
      <w:r w:rsidRPr="00FD0BEE">
        <w:rPr>
          <w:rFonts w:ascii="Arial" w:eastAsiaTheme="minorEastAsia" w:hAnsi="Arial" w:cs="Arial"/>
          <w:lang w:eastAsia="zh-CN"/>
        </w:rPr>
        <w:t xml:space="preserve"> to non</w:t>
      </w:r>
      <w:r w:rsidR="00670D39" w:rsidRPr="00FD0BEE">
        <w:rPr>
          <w:rFonts w:ascii="Arial" w:eastAsiaTheme="minorEastAsia" w:hAnsi="Arial" w:cs="Arial" w:hint="eastAsia"/>
          <w:lang w:eastAsia="zh-CN"/>
        </w:rPr>
        <w:t xml:space="preserve"> MBS cell </w:t>
      </w:r>
      <w:r w:rsidRPr="00FD0BEE">
        <w:rPr>
          <w:rFonts w:ascii="Arial" w:eastAsiaTheme="minorEastAsia" w:hAnsi="Arial" w:cs="Arial"/>
          <w:lang w:eastAsia="zh-CN"/>
        </w:rPr>
        <w:t>nodes</w:t>
      </w:r>
      <w:r w:rsidRPr="00FD0BEE">
        <w:rPr>
          <w:rFonts w:ascii="Arial" w:eastAsiaTheme="minorEastAsia" w:hAnsi="Arial" w:cs="Arial" w:hint="eastAsia"/>
          <w:lang w:eastAsia="zh-CN"/>
        </w:rPr>
        <w:t>,</w:t>
      </w:r>
      <w:r w:rsidR="00780A0D" w:rsidRPr="00FD0BEE">
        <w:rPr>
          <w:rFonts w:ascii="Arial" w:eastAsiaTheme="minorEastAsia" w:hAnsi="Arial" w:cs="Arial" w:hint="eastAsia"/>
          <w:lang w:eastAsia="zh-CN"/>
        </w:rPr>
        <w:t xml:space="preserve"> </w:t>
      </w:r>
      <w:r w:rsidRPr="00FD0BEE">
        <w:rPr>
          <w:rFonts w:ascii="Arial" w:eastAsiaTheme="minorEastAsia" w:hAnsi="Arial" w:cs="Arial" w:hint="eastAsia"/>
          <w:lang w:eastAsia="zh-CN"/>
        </w:rPr>
        <w:t>RAN3 has agreed to support data forwarding in this case.</w:t>
      </w:r>
    </w:p>
    <w:tbl>
      <w:tblPr>
        <w:tblStyle w:val="a7"/>
        <w:tblW w:w="0" w:type="auto"/>
        <w:tblLook w:val="04A0" w:firstRow="1" w:lastRow="0" w:firstColumn="1" w:lastColumn="0" w:noHBand="0" w:noVBand="1"/>
      </w:tblPr>
      <w:tblGrid>
        <w:gridCol w:w="9286"/>
      </w:tblGrid>
      <w:tr w:rsidR="00FD0BEE" w:rsidRPr="00FD0BEE" w:rsidTr="00FE3A6D">
        <w:tc>
          <w:tcPr>
            <w:tcW w:w="9286" w:type="dxa"/>
          </w:tcPr>
          <w:p w:rsidR="00FE3A6D" w:rsidRPr="00FD0BEE" w:rsidRDefault="00FE3A6D" w:rsidP="00FE3A6D">
            <w:pPr>
              <w:pStyle w:val="af"/>
              <w:widowControl w:val="0"/>
              <w:numPr>
                <w:ilvl w:val="0"/>
                <w:numId w:val="30"/>
              </w:numPr>
              <w:overflowPunct/>
              <w:autoSpaceDE/>
              <w:autoSpaceDN/>
              <w:adjustRightInd/>
              <w:spacing w:after="0" w:line="360" w:lineRule="auto"/>
              <w:jc w:val="both"/>
              <w:textAlignment w:val="auto"/>
            </w:pPr>
            <w:r w:rsidRPr="00FD0BEE">
              <w:t>Standards support data forwarding to minimize data loss during handover from MBS-supporting nodes to non-MBS supporting nodes.</w:t>
            </w:r>
          </w:p>
        </w:tc>
      </w:tr>
    </w:tbl>
    <w:p w:rsidR="00321D6F" w:rsidRPr="00FD0BEE" w:rsidRDefault="00693D69" w:rsidP="00E87F02">
      <w:pPr>
        <w:pStyle w:val="a0"/>
        <w:spacing w:before="240"/>
        <w:rPr>
          <w:rFonts w:ascii="Arial" w:eastAsiaTheme="minorEastAsia" w:hAnsi="Arial" w:cs="Arial"/>
          <w:lang w:eastAsia="zh-CN"/>
        </w:rPr>
      </w:pPr>
      <w:r w:rsidRPr="00FD0BEE">
        <w:rPr>
          <w:rFonts w:ascii="Arial" w:eastAsiaTheme="minorEastAsia" w:hAnsi="Arial" w:cs="Arial" w:hint="eastAsia"/>
          <w:lang w:eastAsia="zh-CN"/>
        </w:rPr>
        <w:t xml:space="preserve">Then the question is how the </w:t>
      </w:r>
      <w:r w:rsidR="007F31FE" w:rsidRPr="00FD0BEE">
        <w:rPr>
          <w:rFonts w:ascii="Arial" w:eastAsiaTheme="minorEastAsia" w:hAnsi="Arial" w:cs="Arial"/>
          <w:lang w:eastAsia="zh-CN"/>
        </w:rPr>
        <w:t>target</w:t>
      </w:r>
      <w:r w:rsidRPr="00FD0BEE">
        <w:rPr>
          <w:rFonts w:ascii="Arial" w:eastAsiaTheme="minorEastAsia" w:hAnsi="Arial" w:cs="Arial" w:hint="eastAsia"/>
          <w:lang w:eastAsia="zh-CN"/>
        </w:rPr>
        <w:t xml:space="preserve"> cell sends the forwarded data to UE, there are two </w:t>
      </w:r>
      <w:r w:rsidR="004352E8" w:rsidRPr="00FD0BEE">
        <w:rPr>
          <w:rFonts w:ascii="Arial" w:eastAsiaTheme="minorEastAsia" w:hAnsi="Arial" w:cs="Arial" w:hint="eastAsia"/>
          <w:lang w:eastAsia="zh-CN"/>
        </w:rPr>
        <w:t>options</w:t>
      </w:r>
      <w:r w:rsidRPr="00FD0BEE">
        <w:rPr>
          <w:rFonts w:ascii="Arial" w:eastAsiaTheme="minorEastAsia" w:hAnsi="Arial" w:cs="Arial" w:hint="eastAsia"/>
          <w:lang w:eastAsia="zh-CN"/>
        </w:rPr>
        <w:t xml:space="preserve"> to do this,</w:t>
      </w:r>
    </w:p>
    <w:p w:rsidR="00693D69" w:rsidRPr="00FD0BEE" w:rsidRDefault="004352E8" w:rsidP="00E87F02">
      <w:pPr>
        <w:pStyle w:val="a0"/>
        <w:spacing w:before="240"/>
        <w:rPr>
          <w:rFonts w:ascii="Arial" w:eastAsiaTheme="minorEastAsia" w:hAnsi="Arial" w:cs="Arial"/>
          <w:u w:val="single"/>
          <w:lang w:eastAsia="zh-CN"/>
        </w:rPr>
      </w:pPr>
      <w:r w:rsidRPr="00FD0BEE">
        <w:rPr>
          <w:rFonts w:ascii="Arial" w:eastAsiaTheme="minorEastAsia" w:hAnsi="Arial" w:cs="Arial"/>
          <w:u w:val="single"/>
          <w:lang w:eastAsia="zh-CN"/>
        </w:rPr>
        <w:lastRenderedPageBreak/>
        <w:t>O</w:t>
      </w:r>
      <w:r w:rsidRPr="00FD0BEE">
        <w:rPr>
          <w:rFonts w:ascii="Arial" w:eastAsiaTheme="minorEastAsia" w:hAnsi="Arial" w:cs="Arial" w:hint="eastAsia"/>
          <w:u w:val="single"/>
          <w:lang w:eastAsia="zh-CN"/>
        </w:rPr>
        <w:t xml:space="preserve">ption </w:t>
      </w:r>
      <w:r w:rsidR="00F77AFB" w:rsidRPr="00FD0BEE">
        <w:rPr>
          <w:rFonts w:ascii="Arial" w:eastAsiaTheme="minorEastAsia" w:hAnsi="Arial" w:cs="Arial" w:hint="eastAsia"/>
          <w:u w:val="single"/>
          <w:lang w:eastAsia="zh-CN"/>
        </w:rPr>
        <w:t>1</w:t>
      </w:r>
      <w:r w:rsidRPr="00FD0BEE">
        <w:rPr>
          <w:rFonts w:ascii="Arial" w:eastAsiaTheme="minorEastAsia" w:hAnsi="Arial" w:cs="Arial" w:hint="eastAsia"/>
          <w:u w:val="single"/>
          <w:lang w:eastAsia="zh-CN"/>
        </w:rPr>
        <w:t xml:space="preserve">: </w:t>
      </w:r>
      <w:r w:rsidR="00F77AFB" w:rsidRPr="00FD0BEE">
        <w:rPr>
          <w:rFonts w:ascii="Arial" w:eastAsiaTheme="minorEastAsia" w:hAnsi="Arial" w:cs="Arial" w:hint="eastAsia"/>
          <w:u w:val="single"/>
          <w:lang w:eastAsia="zh-CN"/>
        </w:rPr>
        <w:t>T</w:t>
      </w:r>
      <w:r w:rsidR="00F77AFB" w:rsidRPr="00FD0BEE">
        <w:rPr>
          <w:rFonts w:ascii="Arial" w:eastAsiaTheme="minorEastAsia" w:hAnsi="Arial" w:cs="Arial"/>
          <w:u w:val="single"/>
          <w:lang w:eastAsia="zh-CN"/>
        </w:rPr>
        <w:t>arget</w:t>
      </w:r>
      <w:r w:rsidR="00F77AFB" w:rsidRPr="00FD0BEE">
        <w:rPr>
          <w:rFonts w:ascii="Arial" w:eastAsiaTheme="minorEastAsia" w:hAnsi="Arial" w:cs="Arial" w:hint="eastAsia"/>
          <w:u w:val="single"/>
          <w:lang w:eastAsia="zh-CN"/>
        </w:rPr>
        <w:t xml:space="preserve"> cell</w:t>
      </w:r>
      <w:r w:rsidR="00693D69" w:rsidRPr="00FD0BEE">
        <w:rPr>
          <w:rFonts w:ascii="Arial" w:eastAsiaTheme="minorEastAsia" w:hAnsi="Arial" w:cs="Arial" w:hint="eastAsia"/>
          <w:u w:val="single"/>
          <w:lang w:eastAsia="zh-CN"/>
        </w:rPr>
        <w:t xml:space="preserve"> send</w:t>
      </w:r>
      <w:r w:rsidR="00F77AFB" w:rsidRPr="00FD0BEE">
        <w:rPr>
          <w:rFonts w:ascii="Arial" w:eastAsiaTheme="minorEastAsia" w:hAnsi="Arial" w:cs="Arial" w:hint="eastAsia"/>
          <w:u w:val="single"/>
          <w:lang w:eastAsia="zh-CN"/>
        </w:rPr>
        <w:t>s</w:t>
      </w:r>
      <w:r w:rsidR="00693D69" w:rsidRPr="00FD0BEE">
        <w:rPr>
          <w:rFonts w:ascii="Arial" w:eastAsiaTheme="minorEastAsia" w:hAnsi="Arial" w:cs="Arial" w:hint="eastAsia"/>
          <w:u w:val="single"/>
          <w:lang w:eastAsia="zh-CN"/>
        </w:rPr>
        <w:t xml:space="preserve"> the missed data to UE based on PDCP status report</w:t>
      </w:r>
      <w:r w:rsidR="00FD0BEE" w:rsidRPr="00FD0BEE">
        <w:rPr>
          <w:rFonts w:ascii="Arial" w:eastAsiaTheme="minorEastAsia" w:hAnsi="Arial" w:cs="Arial" w:hint="eastAsia"/>
          <w:u w:val="single"/>
          <w:lang w:eastAsia="zh-CN"/>
        </w:rPr>
        <w:t>.</w:t>
      </w:r>
    </w:p>
    <w:p w:rsidR="007069CC" w:rsidRPr="00FD0BEE" w:rsidRDefault="00F77AFB" w:rsidP="00E87F02">
      <w:pPr>
        <w:pStyle w:val="a0"/>
        <w:spacing w:before="240"/>
        <w:rPr>
          <w:rFonts w:eastAsiaTheme="minorEastAsia"/>
          <w:lang w:eastAsia="zh-CN"/>
        </w:rPr>
      </w:pPr>
      <w:r w:rsidRPr="00FD0BEE">
        <w:rPr>
          <w:rFonts w:eastAsiaTheme="minorEastAsia"/>
          <w:lang w:eastAsia="zh-CN"/>
        </w:rPr>
        <w:t>S</w:t>
      </w:r>
      <w:r w:rsidRPr="00FD0BEE">
        <w:rPr>
          <w:rFonts w:eastAsiaTheme="minorEastAsia" w:hint="eastAsia"/>
          <w:lang w:eastAsia="zh-CN"/>
        </w:rPr>
        <w:t xml:space="preserve">ource </w:t>
      </w:r>
      <w:proofErr w:type="spellStart"/>
      <w:r w:rsidRPr="00FD0BEE">
        <w:rPr>
          <w:rFonts w:eastAsiaTheme="minorEastAsia" w:hint="eastAsia"/>
          <w:lang w:eastAsia="zh-CN"/>
        </w:rPr>
        <w:t>gNB</w:t>
      </w:r>
      <w:proofErr w:type="spellEnd"/>
      <w:r w:rsidRPr="00FD0BEE">
        <w:rPr>
          <w:rFonts w:eastAsiaTheme="minorEastAsia" w:hint="eastAsia"/>
          <w:lang w:eastAsia="zh-CN"/>
        </w:rPr>
        <w:t xml:space="preserve"> can </w:t>
      </w:r>
      <w:r w:rsidRPr="00FD0BEE">
        <w:rPr>
          <w:lang w:eastAsia="ko-KR"/>
        </w:rPr>
        <w:t>prepared</w:t>
      </w:r>
      <w:r w:rsidRPr="00FD0BEE">
        <w:rPr>
          <w:rFonts w:eastAsiaTheme="minorEastAsia" w:hint="eastAsia"/>
          <w:lang w:eastAsia="zh-CN"/>
        </w:rPr>
        <w:t xml:space="preserve"> DRB configuration (but not activated it) and provide it to target cell, and also provide the prepared DRB configuration and the mapping between DRB and the related MRB to UE. </w:t>
      </w:r>
      <w:r w:rsidR="00047E55" w:rsidRPr="00FD0BEE">
        <w:rPr>
          <w:rFonts w:eastAsiaTheme="minorEastAsia" w:hint="eastAsia"/>
          <w:lang w:eastAsia="zh-CN"/>
        </w:rPr>
        <w:t>T</w:t>
      </w:r>
      <w:r w:rsidRPr="00FD0BEE">
        <w:rPr>
          <w:rFonts w:eastAsiaTheme="minorEastAsia" w:hint="eastAsia"/>
          <w:lang w:eastAsia="zh-CN"/>
        </w:rPr>
        <w:t>hen</w:t>
      </w:r>
      <w:r w:rsidR="00693D69" w:rsidRPr="00FD0BEE">
        <w:rPr>
          <w:lang w:eastAsia="ko-KR"/>
        </w:rPr>
        <w:t xml:space="preserve"> the target </w:t>
      </w:r>
      <w:proofErr w:type="spellStart"/>
      <w:r w:rsidRPr="00FD0BEE">
        <w:rPr>
          <w:rFonts w:eastAsiaTheme="minorEastAsia" w:hint="eastAsia"/>
          <w:lang w:eastAsia="zh-CN"/>
        </w:rPr>
        <w:t>gNB</w:t>
      </w:r>
      <w:proofErr w:type="spellEnd"/>
      <w:r w:rsidRPr="00FD0BEE">
        <w:rPr>
          <w:rFonts w:eastAsiaTheme="minorEastAsia" w:hint="eastAsia"/>
          <w:lang w:eastAsia="zh-CN"/>
        </w:rPr>
        <w:t xml:space="preserve"> </w:t>
      </w:r>
      <w:r w:rsidR="00693D69" w:rsidRPr="00FD0BEE">
        <w:rPr>
          <w:lang w:eastAsia="ko-KR"/>
        </w:rPr>
        <w:t>can do delta configuration</w:t>
      </w:r>
      <w:r w:rsidRPr="00FD0BEE">
        <w:rPr>
          <w:rFonts w:eastAsiaTheme="minorEastAsia" w:hint="eastAsia"/>
          <w:lang w:eastAsia="zh-CN"/>
        </w:rPr>
        <w:t xml:space="preserve"> of the corresponding DRB</w:t>
      </w:r>
      <w:r w:rsidR="00693D69" w:rsidRPr="00FD0BEE">
        <w:rPr>
          <w:lang w:eastAsia="ko-KR"/>
        </w:rPr>
        <w:t>.</w:t>
      </w:r>
      <w:r w:rsidR="00047E55" w:rsidRPr="00FD0BEE">
        <w:rPr>
          <w:rFonts w:eastAsiaTheme="minorEastAsia" w:hint="eastAsia"/>
          <w:lang w:eastAsia="zh-CN"/>
        </w:rPr>
        <w:t xml:space="preserve"> </w:t>
      </w:r>
      <w:r w:rsidRPr="00FD0BEE">
        <w:rPr>
          <w:rFonts w:eastAsiaTheme="minorEastAsia" w:hint="eastAsia"/>
          <w:lang w:eastAsia="zh-CN"/>
        </w:rPr>
        <w:t>UE can send PDCP status report of the DRB to target cell.</w:t>
      </w:r>
    </w:p>
    <w:p w:rsidR="00693D69" w:rsidRPr="00FD0BEE" w:rsidRDefault="004352E8" w:rsidP="00E87F02">
      <w:pPr>
        <w:pStyle w:val="a0"/>
        <w:spacing w:before="240"/>
        <w:rPr>
          <w:rFonts w:ascii="Arial" w:eastAsiaTheme="minorEastAsia" w:hAnsi="Arial" w:cs="Arial"/>
          <w:u w:val="single"/>
          <w:lang w:eastAsia="zh-CN"/>
        </w:rPr>
      </w:pPr>
      <w:r w:rsidRPr="00FD0BEE">
        <w:rPr>
          <w:rFonts w:ascii="Arial" w:eastAsiaTheme="minorEastAsia" w:hAnsi="Arial" w:cs="Arial"/>
          <w:u w:val="single"/>
          <w:lang w:eastAsia="zh-CN"/>
        </w:rPr>
        <w:t>O</w:t>
      </w:r>
      <w:r w:rsidRPr="00FD0BEE">
        <w:rPr>
          <w:rFonts w:ascii="Arial" w:eastAsiaTheme="minorEastAsia" w:hAnsi="Arial" w:cs="Arial" w:hint="eastAsia"/>
          <w:u w:val="single"/>
          <w:lang w:eastAsia="zh-CN"/>
        </w:rPr>
        <w:t xml:space="preserve">ption </w:t>
      </w:r>
      <w:r w:rsidR="00693D69" w:rsidRPr="00FD0BEE">
        <w:rPr>
          <w:rFonts w:ascii="Arial" w:eastAsiaTheme="minorEastAsia" w:hAnsi="Arial" w:cs="Arial" w:hint="eastAsia"/>
          <w:u w:val="single"/>
          <w:lang w:eastAsia="zh-CN"/>
        </w:rPr>
        <w:t>2</w:t>
      </w:r>
      <w:r w:rsidRPr="00FD0BEE">
        <w:rPr>
          <w:rFonts w:ascii="Arial" w:eastAsiaTheme="minorEastAsia" w:hAnsi="Arial" w:cs="Arial" w:hint="eastAsia"/>
          <w:u w:val="single"/>
          <w:lang w:eastAsia="zh-CN"/>
        </w:rPr>
        <w:t xml:space="preserve">: </w:t>
      </w:r>
      <w:r w:rsidR="00F77AFB" w:rsidRPr="00FD0BEE">
        <w:rPr>
          <w:rFonts w:ascii="Arial" w:eastAsiaTheme="minorEastAsia" w:hAnsi="Arial" w:cs="Arial" w:hint="eastAsia"/>
          <w:u w:val="single"/>
          <w:lang w:eastAsia="zh-CN"/>
        </w:rPr>
        <w:t>Target cell</w:t>
      </w:r>
      <w:r w:rsidR="00693D69" w:rsidRPr="00FD0BEE">
        <w:rPr>
          <w:rFonts w:ascii="Arial" w:eastAsiaTheme="minorEastAsia" w:hAnsi="Arial" w:cs="Arial" w:hint="eastAsia"/>
          <w:u w:val="single"/>
          <w:lang w:eastAsia="zh-CN"/>
        </w:rPr>
        <w:t xml:space="preserve"> send</w:t>
      </w:r>
      <w:r w:rsidR="00F77AFB" w:rsidRPr="00FD0BEE">
        <w:rPr>
          <w:rFonts w:ascii="Arial" w:eastAsiaTheme="minorEastAsia" w:hAnsi="Arial" w:cs="Arial" w:hint="eastAsia"/>
          <w:u w:val="single"/>
          <w:lang w:eastAsia="zh-CN"/>
        </w:rPr>
        <w:t>s</w:t>
      </w:r>
      <w:r w:rsidR="00693D69" w:rsidRPr="00FD0BEE">
        <w:rPr>
          <w:rFonts w:ascii="Arial" w:eastAsiaTheme="minorEastAsia" w:hAnsi="Arial" w:cs="Arial" w:hint="eastAsia"/>
          <w:u w:val="single"/>
          <w:lang w:eastAsia="zh-CN"/>
        </w:rPr>
        <w:t xml:space="preserve"> all the forwarded data to UE</w:t>
      </w:r>
      <w:r w:rsidR="00FD0BEE" w:rsidRPr="00FD0BEE">
        <w:rPr>
          <w:rFonts w:ascii="Arial" w:eastAsiaTheme="minorEastAsia" w:hAnsi="Arial" w:cs="Arial" w:hint="eastAsia"/>
          <w:u w:val="single"/>
          <w:lang w:eastAsia="zh-CN"/>
        </w:rPr>
        <w:t>.</w:t>
      </w:r>
    </w:p>
    <w:p w:rsidR="00693D69" w:rsidRPr="00FD0BEE" w:rsidRDefault="007069CC" w:rsidP="00E87F02">
      <w:pPr>
        <w:pStyle w:val="a0"/>
        <w:spacing w:before="240"/>
        <w:rPr>
          <w:rFonts w:ascii="Arial" w:eastAsiaTheme="minorEastAsia" w:hAnsi="Arial" w:cs="Arial"/>
          <w:lang w:eastAsia="zh-CN"/>
        </w:rPr>
      </w:pPr>
      <w:r w:rsidRPr="00FD0BEE">
        <w:rPr>
          <w:rFonts w:ascii="Arial" w:eastAsiaTheme="minorEastAsia" w:hAnsi="Arial" w:cs="Arial"/>
          <w:lang w:eastAsia="zh-CN"/>
        </w:rPr>
        <w:t>T</w:t>
      </w:r>
      <w:r w:rsidRPr="00FD0BEE">
        <w:rPr>
          <w:rFonts w:ascii="Arial" w:eastAsiaTheme="minorEastAsia" w:hAnsi="Arial" w:cs="Arial" w:hint="eastAsia"/>
          <w:lang w:eastAsia="zh-CN"/>
        </w:rPr>
        <w:t xml:space="preserve">his method does not </w:t>
      </w:r>
      <w:r w:rsidR="00DE112A" w:rsidRPr="00FD0BEE">
        <w:rPr>
          <w:rFonts w:ascii="Arial" w:eastAsiaTheme="minorEastAsia" w:hAnsi="Arial" w:cs="Arial" w:hint="eastAsia"/>
          <w:lang w:eastAsia="zh-CN"/>
        </w:rPr>
        <w:t xml:space="preserve">based on PDCP status report from UE, so </w:t>
      </w:r>
      <w:r w:rsidRPr="00FD0BEE">
        <w:rPr>
          <w:rFonts w:ascii="Arial" w:eastAsiaTheme="minorEastAsia" w:hAnsi="Arial" w:cs="Arial" w:hint="eastAsia"/>
          <w:lang w:eastAsia="zh-CN"/>
        </w:rPr>
        <w:t>delta configuration</w:t>
      </w:r>
      <w:r w:rsidR="00DE112A" w:rsidRPr="00FD0BEE">
        <w:rPr>
          <w:rFonts w:ascii="Arial" w:eastAsiaTheme="minorEastAsia" w:hAnsi="Arial" w:cs="Arial" w:hint="eastAsia"/>
          <w:lang w:eastAsia="zh-CN"/>
        </w:rPr>
        <w:t xml:space="preserve"> from </w:t>
      </w:r>
      <w:r w:rsidR="00DE112A" w:rsidRPr="00FD0BEE">
        <w:rPr>
          <w:rFonts w:ascii="Arial" w:eastAsiaTheme="minorEastAsia" w:hAnsi="Arial" w:cs="Arial"/>
          <w:lang w:eastAsia="zh-CN"/>
        </w:rPr>
        <w:t>target</w:t>
      </w:r>
      <w:r w:rsidR="00DE112A" w:rsidRPr="00FD0BEE">
        <w:rPr>
          <w:rFonts w:ascii="Arial" w:eastAsiaTheme="minorEastAsia" w:hAnsi="Arial" w:cs="Arial" w:hint="eastAsia"/>
          <w:lang w:eastAsia="zh-CN"/>
        </w:rPr>
        <w:t xml:space="preserve"> cell is not required as well.</w:t>
      </w:r>
      <w:r w:rsidRPr="00FD0BEE">
        <w:rPr>
          <w:rFonts w:ascii="Arial" w:eastAsiaTheme="minorEastAsia" w:hAnsi="Arial" w:cs="Arial" w:hint="eastAsia"/>
          <w:lang w:eastAsia="zh-CN"/>
        </w:rPr>
        <w:t xml:space="preserve"> </w:t>
      </w:r>
      <w:r w:rsidR="00DE112A" w:rsidRPr="00FD0BEE">
        <w:rPr>
          <w:rFonts w:ascii="Arial" w:eastAsiaTheme="minorEastAsia" w:hAnsi="Arial" w:cs="Arial" w:hint="eastAsia"/>
          <w:lang w:eastAsia="zh-CN"/>
        </w:rPr>
        <w:t xml:space="preserve">Even thorough UE may receive some duplicated data at AS level.it should not be a big issue as it can be handle by application layer. </w:t>
      </w:r>
    </w:p>
    <w:p w:rsidR="00381619" w:rsidRPr="00FD0BEE" w:rsidRDefault="00381619" w:rsidP="00321D6F">
      <w:pPr>
        <w:pStyle w:val="a0"/>
        <w:spacing w:before="240"/>
        <w:rPr>
          <w:rFonts w:ascii="Arial" w:eastAsiaTheme="minorEastAsia" w:hAnsi="Arial" w:cs="Arial"/>
          <w:b/>
          <w:lang w:eastAsia="zh-CN"/>
        </w:rPr>
      </w:pPr>
      <w:r w:rsidRPr="00FD0BEE">
        <w:rPr>
          <w:rFonts w:ascii="Arial" w:eastAsiaTheme="minorEastAsia" w:hAnsi="Arial" w:cs="Arial" w:hint="eastAsia"/>
          <w:b/>
          <w:lang w:eastAsia="zh-CN"/>
        </w:rPr>
        <w:t xml:space="preserve">Proposal </w:t>
      </w:r>
      <w:r w:rsidR="00756B45" w:rsidRPr="00FD0BEE">
        <w:rPr>
          <w:rFonts w:ascii="Arial" w:eastAsiaTheme="minorEastAsia" w:hAnsi="Arial" w:cs="Arial" w:hint="eastAsia"/>
          <w:b/>
          <w:lang w:eastAsia="zh-CN"/>
        </w:rPr>
        <w:t>4</w:t>
      </w:r>
      <w:r w:rsidR="008854DE" w:rsidRPr="00FD0BEE">
        <w:rPr>
          <w:rFonts w:ascii="Arial" w:eastAsiaTheme="minorEastAsia" w:hAnsi="Arial" w:cs="Arial" w:hint="eastAsia"/>
          <w:b/>
          <w:lang w:eastAsia="zh-CN"/>
        </w:rPr>
        <w:t>b</w:t>
      </w:r>
      <w:r w:rsidRPr="00FD0BEE">
        <w:rPr>
          <w:rFonts w:ascii="Arial" w:eastAsiaTheme="minorEastAsia" w:hAnsi="Arial" w:cs="Arial" w:hint="eastAsia"/>
          <w:b/>
          <w:lang w:eastAsia="zh-CN"/>
        </w:rPr>
        <w:t>:</w:t>
      </w:r>
      <w:r w:rsidR="005E6A89" w:rsidRPr="00FD0BEE">
        <w:rPr>
          <w:rFonts w:ascii="Arial" w:eastAsiaTheme="minorEastAsia" w:hAnsi="Arial" w:cs="Arial" w:hint="eastAsia"/>
          <w:b/>
          <w:lang w:eastAsia="zh-CN"/>
        </w:rPr>
        <w:t xml:space="preserve"> </w:t>
      </w:r>
      <w:r w:rsidR="00DE112A" w:rsidRPr="00FD0BEE">
        <w:rPr>
          <w:rFonts w:ascii="Arial" w:eastAsiaTheme="minorEastAsia" w:hAnsi="Arial" w:cs="Arial" w:hint="eastAsia"/>
          <w:b/>
          <w:lang w:eastAsia="zh-CN"/>
        </w:rPr>
        <w:t xml:space="preserve">For </w:t>
      </w:r>
      <w:r w:rsidR="00DE112A" w:rsidRPr="00FD0BEE">
        <w:rPr>
          <w:rFonts w:ascii="Arial" w:eastAsiaTheme="minorEastAsia" w:hAnsi="Arial" w:cs="Arial"/>
          <w:b/>
          <w:lang w:eastAsia="zh-CN"/>
        </w:rPr>
        <w:t>handover</w:t>
      </w:r>
      <w:r w:rsidR="00DE112A" w:rsidRPr="00FD0BEE">
        <w:rPr>
          <w:rFonts w:ascii="Arial" w:eastAsiaTheme="minorEastAsia" w:hAnsi="Arial" w:cs="Arial" w:hint="eastAsia"/>
          <w:b/>
          <w:lang w:eastAsia="zh-CN"/>
        </w:rPr>
        <w:t xml:space="preserve"> from MBS cell to Non-MBS cell, Delta configuration can be supported.</w:t>
      </w:r>
    </w:p>
    <w:p w:rsidR="00DE112A" w:rsidRPr="006001EC" w:rsidRDefault="00DE112A" w:rsidP="00321D6F">
      <w:pPr>
        <w:pStyle w:val="a0"/>
        <w:spacing w:before="240"/>
        <w:rPr>
          <w:rFonts w:ascii="Arial" w:eastAsiaTheme="minorEastAsia" w:hAnsi="Arial" w:cs="Arial"/>
          <w:b/>
          <w:lang w:eastAsia="zh-CN"/>
        </w:rPr>
      </w:pPr>
      <w:r w:rsidRPr="00FD0BEE">
        <w:rPr>
          <w:rFonts w:ascii="Arial" w:eastAsiaTheme="minorEastAsia" w:hAnsi="Arial" w:cs="Arial" w:hint="eastAsia"/>
          <w:b/>
          <w:lang w:eastAsia="zh-CN"/>
        </w:rPr>
        <w:t xml:space="preserve">Proposal </w:t>
      </w:r>
      <w:r w:rsidR="00756B45" w:rsidRPr="00FD0BEE">
        <w:rPr>
          <w:rFonts w:ascii="Arial" w:eastAsiaTheme="minorEastAsia" w:hAnsi="Arial" w:cs="Arial" w:hint="eastAsia"/>
          <w:b/>
          <w:lang w:eastAsia="zh-CN"/>
        </w:rPr>
        <w:t>4</w:t>
      </w:r>
      <w:r w:rsidR="008854DE" w:rsidRPr="00FD0BEE">
        <w:rPr>
          <w:rFonts w:ascii="Arial" w:eastAsiaTheme="minorEastAsia" w:hAnsi="Arial" w:cs="Arial" w:hint="eastAsia"/>
          <w:b/>
          <w:lang w:eastAsia="zh-CN"/>
        </w:rPr>
        <w:t>c</w:t>
      </w:r>
      <w:r w:rsidRPr="00FD0BEE">
        <w:rPr>
          <w:rFonts w:ascii="Arial" w:eastAsiaTheme="minorEastAsia" w:hAnsi="Arial" w:cs="Arial" w:hint="eastAsia"/>
          <w:b/>
          <w:lang w:eastAsia="zh-CN"/>
        </w:rPr>
        <w:t>:</w:t>
      </w:r>
      <w:r w:rsidR="005E6A89" w:rsidRPr="00FD0BEE">
        <w:rPr>
          <w:rFonts w:ascii="Arial" w:eastAsiaTheme="minorEastAsia" w:hAnsi="Arial" w:cs="Arial" w:hint="eastAsia"/>
          <w:b/>
          <w:lang w:eastAsia="zh-CN"/>
        </w:rPr>
        <w:t xml:space="preserve"> </w:t>
      </w:r>
      <w:r w:rsidRPr="00FD0BEE">
        <w:rPr>
          <w:rFonts w:ascii="Arial" w:eastAsiaTheme="minorEastAsia" w:hAnsi="Arial" w:cs="Arial" w:hint="eastAsia"/>
          <w:b/>
          <w:lang w:eastAsia="zh-CN"/>
        </w:rPr>
        <w:t xml:space="preserve">For </w:t>
      </w:r>
      <w:r w:rsidRPr="00FD0BEE">
        <w:rPr>
          <w:rFonts w:ascii="Arial" w:eastAsiaTheme="minorEastAsia" w:hAnsi="Arial" w:cs="Arial"/>
          <w:b/>
          <w:lang w:eastAsia="zh-CN"/>
        </w:rPr>
        <w:t>handover</w:t>
      </w:r>
      <w:r w:rsidRPr="00FD0BEE">
        <w:rPr>
          <w:rFonts w:ascii="Arial" w:eastAsiaTheme="minorEastAsia" w:hAnsi="Arial" w:cs="Arial" w:hint="eastAsia"/>
          <w:b/>
          <w:lang w:eastAsia="zh-CN"/>
        </w:rPr>
        <w:t xml:space="preserve"> from MBS cell to Non-MBS cell, PDCP status report can be supported.</w:t>
      </w:r>
    </w:p>
    <w:p w:rsidR="009D57DE" w:rsidRPr="0061609E" w:rsidRDefault="009D57DE" w:rsidP="0061609E">
      <w:pPr>
        <w:pStyle w:val="20"/>
        <w:numPr>
          <w:ilvl w:val="1"/>
          <w:numId w:val="4"/>
        </w:numPr>
        <w:tabs>
          <w:tab w:val="left" w:pos="420"/>
        </w:tabs>
        <w:autoSpaceDN w:val="0"/>
        <w:jc w:val="both"/>
        <w:rPr>
          <w:rFonts w:eastAsiaTheme="minorEastAsia"/>
        </w:rPr>
      </w:pPr>
      <w:r w:rsidRPr="0061609E">
        <w:rPr>
          <w:rFonts w:eastAsiaTheme="minorEastAsia"/>
        </w:rPr>
        <w:t>Handover from non</w:t>
      </w:r>
      <w:r w:rsidR="000254E2">
        <w:rPr>
          <w:rFonts w:eastAsiaTheme="minorEastAsia" w:hint="eastAsia"/>
        </w:rPr>
        <w:t>-</w:t>
      </w:r>
      <w:r w:rsidRPr="0061609E">
        <w:rPr>
          <w:rFonts w:eastAsiaTheme="minorEastAsia"/>
        </w:rPr>
        <w:t xml:space="preserve">MBS cell to MBS cell </w:t>
      </w:r>
    </w:p>
    <w:p w:rsidR="006257B0" w:rsidRPr="00595F78" w:rsidRDefault="006257B0" w:rsidP="005B03D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For </w:t>
      </w:r>
      <w:r w:rsidR="00306183" w:rsidRPr="00595F78">
        <w:rPr>
          <w:rFonts w:ascii="Arial" w:eastAsiaTheme="minorEastAsia" w:hAnsi="Arial" w:cs="Arial"/>
          <w:lang w:eastAsia="zh-CN"/>
        </w:rPr>
        <w:t xml:space="preserve">the scenario UE </w:t>
      </w:r>
      <w:r w:rsidR="00CE3064" w:rsidRPr="00595F78">
        <w:rPr>
          <w:rFonts w:ascii="Arial" w:eastAsiaTheme="minorEastAsia" w:hAnsi="Arial" w:cs="Arial"/>
          <w:lang w:eastAsia="zh-CN"/>
        </w:rPr>
        <w:t>handovers</w:t>
      </w:r>
      <w:r w:rsidR="00306183" w:rsidRPr="00595F78">
        <w:rPr>
          <w:rFonts w:ascii="Arial" w:eastAsiaTheme="minorEastAsia" w:hAnsi="Arial" w:cs="Arial"/>
          <w:lang w:eastAsia="zh-CN"/>
        </w:rPr>
        <w:t xml:space="preserve"> </w:t>
      </w:r>
      <w:r w:rsidRPr="00595F78">
        <w:rPr>
          <w:rFonts w:ascii="Arial" w:eastAsiaTheme="minorEastAsia" w:hAnsi="Arial" w:cs="Arial"/>
          <w:lang w:eastAsia="zh-CN"/>
        </w:rPr>
        <w:t>from non</w:t>
      </w:r>
      <w:r w:rsidR="00A049E1">
        <w:rPr>
          <w:rFonts w:ascii="Arial" w:eastAsiaTheme="minorEastAsia" w:hAnsi="Arial" w:cs="Arial" w:hint="eastAsia"/>
          <w:lang w:eastAsia="zh-CN"/>
        </w:rPr>
        <w:t>-</w:t>
      </w:r>
      <w:r w:rsidRPr="00595F78">
        <w:rPr>
          <w:rFonts w:ascii="Arial" w:eastAsiaTheme="minorEastAsia" w:hAnsi="Arial" w:cs="Arial"/>
          <w:lang w:eastAsia="zh-CN"/>
        </w:rPr>
        <w:t>MBS cell to MBS cell,</w:t>
      </w:r>
      <w:r w:rsidR="00875D89" w:rsidRPr="00595F78">
        <w:rPr>
          <w:rFonts w:ascii="Arial" w:eastAsiaTheme="minorEastAsia" w:hAnsi="Arial" w:cs="Arial"/>
          <w:lang w:eastAsia="zh-CN"/>
        </w:rPr>
        <w:t xml:space="preserve"> </w:t>
      </w:r>
      <w:r w:rsidR="00E923E3" w:rsidRPr="00595F78">
        <w:rPr>
          <w:rFonts w:ascii="Arial" w:eastAsiaTheme="minorEastAsia" w:hAnsi="Arial" w:cs="Arial"/>
          <w:lang w:eastAsia="zh-CN"/>
        </w:rPr>
        <w:t xml:space="preserve">it is concluded in SA2 spec [2] </w:t>
      </w:r>
      <w:r w:rsidR="009C4874" w:rsidRPr="00595F78">
        <w:rPr>
          <w:rFonts w:ascii="Arial" w:eastAsiaTheme="minorEastAsia" w:hAnsi="Arial" w:cs="Arial"/>
          <w:lang w:eastAsia="zh-CN"/>
        </w:rPr>
        <w:t>are as following,</w:t>
      </w:r>
      <w:r w:rsidRPr="00595F78">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A9526F" w:rsidRPr="00595F78" w:rsidTr="00A9526F">
        <w:tc>
          <w:tcPr>
            <w:tcW w:w="9286" w:type="dxa"/>
          </w:tcPr>
          <w:p w:rsidR="00B975EB" w:rsidRPr="00595F78" w:rsidRDefault="00B975EB" w:rsidP="00B975EB">
            <w:pPr>
              <w:pStyle w:val="B1"/>
              <w:ind w:left="0" w:firstLine="0"/>
              <w:rPr>
                <w:rFonts w:ascii="Arial" w:eastAsia="宋体"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a NG-RAN node that does not support MBS to a target NG-RAN node that supports MBS:</w:t>
            </w:r>
          </w:p>
          <w:p w:rsidR="00B975EB" w:rsidRPr="00595F78" w:rsidRDefault="00B975EB" w:rsidP="00B975EB">
            <w:pPr>
              <w:pStyle w:val="B1"/>
              <w:rPr>
                <w:rFonts w:ascii="Arial" w:eastAsia="MS Mincho" w:hAnsi="Arial" w:cs="Arial"/>
              </w:rPr>
            </w:pPr>
            <w:r w:rsidRPr="00595F78">
              <w:rPr>
                <w:rFonts w:ascii="Arial" w:hAnsi="Arial" w:cs="Arial"/>
              </w:rPr>
              <w:t>-</w:t>
            </w:r>
            <w:r w:rsidRPr="00595F78">
              <w:rPr>
                <w:rFonts w:ascii="Arial" w:hAnsi="Arial" w:cs="Arial"/>
              </w:rPr>
              <w:tab/>
              <w:t>The PDU sessions, including the one associated with the MBS session</w:t>
            </w:r>
            <w:r w:rsidRPr="00595F78">
              <w:rPr>
                <w:rFonts w:ascii="Arial" w:hAnsi="Arial" w:cs="Arial"/>
                <w:lang w:eastAsia="zh-CN"/>
              </w:rPr>
              <w:t xml:space="preserve"> and used for 5GC Individual MBS traffic delivery</w:t>
            </w:r>
            <w:r w:rsidRPr="00595F78">
              <w:rPr>
                <w:rFonts w:ascii="Arial" w:hAnsi="Arial" w:cs="Arial"/>
              </w:rPr>
              <w:t>, are handed over to the target NG-RAN node.</w:t>
            </w:r>
          </w:p>
          <w:p w:rsidR="00A9526F" w:rsidRPr="00595F78" w:rsidRDefault="00B975EB" w:rsidP="00B975E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proofErr w:type="gramStart"/>
            <w:r w:rsidRPr="00595F78">
              <w:rPr>
                <w:rFonts w:ascii="Arial" w:hAnsi="Arial" w:cs="Arial"/>
              </w:rPr>
              <w:t>the</w:t>
            </w:r>
            <w:proofErr w:type="gramEnd"/>
            <w:r w:rsidRPr="00595F78">
              <w:rPr>
                <w:rFonts w:ascii="Arial" w:hAnsi="Arial" w:cs="Arial"/>
              </w:rPr>
              <w:t xml:space="preserve"> 5G</w:t>
            </w:r>
            <w:r w:rsidRPr="00595F78">
              <w:rPr>
                <w:rFonts w:ascii="Arial" w:hAnsi="Arial" w:cs="Arial"/>
                <w:lang w:eastAsia="zh-CN"/>
              </w:rPr>
              <w:t>C terminates the 5GC Individual MBS traffic delivery method after handover procedure</w:t>
            </w:r>
            <w:r w:rsidRPr="00595F78">
              <w:rPr>
                <w:rFonts w:ascii="Arial" w:hAnsi="Arial" w:cs="Arial"/>
              </w:rPr>
              <w:t>.</w:t>
            </w:r>
          </w:p>
        </w:tc>
      </w:tr>
    </w:tbl>
    <w:p w:rsidR="00AF188F" w:rsidRPr="00595F78" w:rsidRDefault="004E1C65" w:rsidP="00D01D8E">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Based on above, </w:t>
      </w:r>
      <w:r w:rsidR="003344B0" w:rsidRPr="00595F78">
        <w:rPr>
          <w:rFonts w:ascii="Arial" w:eastAsiaTheme="minorEastAsia" w:hAnsi="Arial" w:cs="Arial"/>
          <w:lang w:eastAsia="zh-CN"/>
        </w:rPr>
        <w:t>o</w:t>
      </w:r>
      <w:r w:rsidRPr="00595F78">
        <w:rPr>
          <w:rFonts w:ascii="Arial" w:eastAsiaTheme="minorEastAsia" w:hAnsi="Arial" w:cs="Arial"/>
          <w:lang w:eastAsia="zh-CN"/>
        </w:rPr>
        <w:t>nly the</w:t>
      </w:r>
      <w:r w:rsidR="003344B0" w:rsidRPr="00595F78">
        <w:rPr>
          <w:rFonts w:ascii="Arial" w:eastAsiaTheme="minorEastAsia" w:hAnsi="Arial" w:cs="Arial"/>
          <w:lang w:eastAsia="zh-CN"/>
        </w:rPr>
        <w:t xml:space="preserve"> legacy</w:t>
      </w:r>
      <w:r w:rsidRPr="00595F78">
        <w:rPr>
          <w:rFonts w:ascii="Arial" w:eastAsiaTheme="minorEastAsia" w:hAnsi="Arial" w:cs="Arial"/>
          <w:lang w:eastAsia="zh-CN"/>
        </w:rPr>
        <w:t xml:space="preserve"> PDU session will be involved</w:t>
      </w:r>
      <w:r w:rsidR="005A3BFB" w:rsidRPr="00595F78">
        <w:rPr>
          <w:rFonts w:ascii="Arial" w:eastAsiaTheme="minorEastAsia" w:hAnsi="Arial" w:cs="Arial"/>
          <w:lang w:eastAsia="zh-CN"/>
        </w:rPr>
        <w:t xml:space="preserve"> during the handover from </w:t>
      </w:r>
      <w:r w:rsidR="00A049E1" w:rsidRPr="00595F78">
        <w:rPr>
          <w:rFonts w:ascii="Arial" w:eastAsiaTheme="minorEastAsia" w:hAnsi="Arial" w:cs="Arial"/>
          <w:lang w:eastAsia="zh-CN"/>
        </w:rPr>
        <w:t>non</w:t>
      </w:r>
      <w:r w:rsidR="00A049E1">
        <w:rPr>
          <w:rFonts w:ascii="Arial" w:eastAsiaTheme="minorEastAsia" w:hAnsi="Arial" w:cs="Arial" w:hint="eastAsia"/>
          <w:lang w:eastAsia="zh-CN"/>
        </w:rPr>
        <w:t>-</w:t>
      </w:r>
      <w:r w:rsidR="00A049E1" w:rsidRPr="00595F78">
        <w:rPr>
          <w:rFonts w:ascii="Arial" w:eastAsiaTheme="minorEastAsia" w:hAnsi="Arial" w:cs="Arial"/>
          <w:lang w:eastAsia="zh-CN"/>
        </w:rPr>
        <w:t xml:space="preserve">MBS </w:t>
      </w:r>
      <w:r w:rsidR="005A3BFB" w:rsidRPr="00595F78">
        <w:rPr>
          <w:rFonts w:ascii="Arial" w:eastAsiaTheme="minorEastAsia" w:hAnsi="Arial" w:cs="Arial"/>
          <w:lang w:eastAsia="zh-CN"/>
        </w:rPr>
        <w:t>cell and MBS cell</w:t>
      </w:r>
      <w:r w:rsidRPr="00595F78">
        <w:rPr>
          <w:rFonts w:ascii="Arial" w:eastAsiaTheme="minorEastAsia" w:hAnsi="Arial" w:cs="Arial"/>
          <w:lang w:eastAsia="zh-CN"/>
        </w:rPr>
        <w:t xml:space="preserve">, then </w:t>
      </w:r>
      <w:r w:rsidR="005A3BFB" w:rsidRPr="00595F78">
        <w:rPr>
          <w:rFonts w:ascii="Arial" w:eastAsiaTheme="minorEastAsia" w:hAnsi="Arial" w:cs="Arial"/>
          <w:lang w:eastAsia="zh-CN"/>
        </w:rPr>
        <w:t xml:space="preserve">consequently </w:t>
      </w:r>
      <w:r w:rsidR="00AF188F" w:rsidRPr="00595F78">
        <w:rPr>
          <w:rFonts w:ascii="Arial" w:eastAsiaTheme="minorEastAsia" w:hAnsi="Arial" w:cs="Arial"/>
          <w:lang w:eastAsia="zh-CN"/>
        </w:rPr>
        <w:t xml:space="preserve">only </w:t>
      </w:r>
      <w:r w:rsidR="003344B0" w:rsidRPr="00595F78">
        <w:rPr>
          <w:rFonts w:ascii="Arial" w:eastAsiaTheme="minorEastAsia" w:hAnsi="Arial" w:cs="Arial"/>
          <w:lang w:eastAsia="zh-CN"/>
        </w:rPr>
        <w:t xml:space="preserve">the legacy </w:t>
      </w:r>
      <w:r w:rsidR="00AF188F" w:rsidRPr="00595F78">
        <w:rPr>
          <w:rFonts w:ascii="Arial" w:eastAsiaTheme="minorEastAsia" w:hAnsi="Arial" w:cs="Arial"/>
          <w:lang w:eastAsia="zh-CN"/>
        </w:rPr>
        <w:t>DRBs are involved</w:t>
      </w:r>
      <w:r w:rsidR="003344B0" w:rsidRPr="00595F78">
        <w:rPr>
          <w:rFonts w:ascii="Arial" w:eastAsiaTheme="minorEastAsia" w:hAnsi="Arial" w:cs="Arial"/>
          <w:lang w:eastAsia="zh-CN"/>
        </w:rPr>
        <w:t xml:space="preserve"> from</w:t>
      </w:r>
      <w:r w:rsidR="005A3BFB" w:rsidRPr="00595F78">
        <w:rPr>
          <w:rFonts w:ascii="Arial" w:eastAsiaTheme="minorEastAsia" w:hAnsi="Arial" w:cs="Arial"/>
          <w:lang w:eastAsia="zh-CN"/>
        </w:rPr>
        <w:t xml:space="preserve"> RAN</w:t>
      </w:r>
      <w:r w:rsidR="003344B0" w:rsidRPr="00595F78">
        <w:rPr>
          <w:rFonts w:ascii="Arial" w:eastAsiaTheme="minorEastAsia" w:hAnsi="Arial" w:cs="Arial"/>
          <w:lang w:eastAsia="zh-CN"/>
        </w:rPr>
        <w:t xml:space="preserve"> point of view. Therefore</w:t>
      </w:r>
      <w:r w:rsidR="00AF188F" w:rsidRPr="00595F78">
        <w:rPr>
          <w:rFonts w:ascii="Arial" w:eastAsiaTheme="minorEastAsia" w:hAnsi="Arial" w:cs="Arial"/>
          <w:lang w:eastAsia="zh-CN"/>
        </w:rPr>
        <w:t xml:space="preserve"> legacy </w:t>
      </w:r>
      <w:r w:rsidR="003344B0" w:rsidRPr="00595F78">
        <w:rPr>
          <w:rFonts w:ascii="Arial" w:eastAsiaTheme="minorEastAsia" w:hAnsi="Arial" w:cs="Arial"/>
          <w:lang w:eastAsia="zh-CN"/>
        </w:rPr>
        <w:t>handover is</w:t>
      </w:r>
      <w:r w:rsidR="00AF188F" w:rsidRPr="00595F78">
        <w:rPr>
          <w:rFonts w:ascii="Arial" w:eastAsiaTheme="minorEastAsia" w:hAnsi="Arial" w:cs="Arial"/>
          <w:lang w:eastAsia="zh-CN"/>
        </w:rPr>
        <w:t xml:space="preserve"> </w:t>
      </w:r>
      <w:r w:rsidR="003344B0" w:rsidRPr="00595F78">
        <w:rPr>
          <w:rFonts w:ascii="Arial" w:eastAsiaTheme="minorEastAsia" w:hAnsi="Arial" w:cs="Arial"/>
          <w:lang w:eastAsia="zh-CN"/>
        </w:rPr>
        <w:t>sufficient</w:t>
      </w:r>
      <w:r w:rsidR="00AF188F" w:rsidRPr="00595F78">
        <w:rPr>
          <w:rFonts w:ascii="Arial" w:eastAsiaTheme="minorEastAsia" w:hAnsi="Arial" w:cs="Arial"/>
          <w:lang w:eastAsia="zh-CN"/>
        </w:rPr>
        <w:t xml:space="preserve"> for this </w:t>
      </w:r>
      <w:r w:rsidR="003344B0" w:rsidRPr="00595F78">
        <w:rPr>
          <w:rFonts w:ascii="Arial" w:eastAsiaTheme="minorEastAsia" w:hAnsi="Arial" w:cs="Arial"/>
          <w:lang w:eastAsia="zh-CN"/>
        </w:rPr>
        <w:t xml:space="preserve">handover </w:t>
      </w:r>
      <w:r w:rsidR="00AF188F" w:rsidRPr="00595F78">
        <w:rPr>
          <w:rFonts w:ascii="Arial" w:eastAsiaTheme="minorEastAsia" w:hAnsi="Arial" w:cs="Arial"/>
          <w:lang w:eastAsia="zh-CN"/>
        </w:rPr>
        <w:t>scenario.</w:t>
      </w:r>
    </w:p>
    <w:p w:rsidR="00387069" w:rsidRPr="00595F78" w:rsidRDefault="00DE1601" w:rsidP="00B2220C">
      <w:pPr>
        <w:pStyle w:val="a0"/>
        <w:rPr>
          <w:rFonts w:ascii="Arial" w:eastAsiaTheme="minorEastAsia" w:hAnsi="Arial" w:cs="Arial"/>
          <w:lang w:eastAsia="zh-CN"/>
        </w:rPr>
      </w:pPr>
      <w:r>
        <w:rPr>
          <w:rFonts w:ascii="Arial" w:eastAsiaTheme="minorEastAsia" w:hAnsi="Arial" w:cs="Arial" w:hint="eastAsia"/>
          <w:lang w:eastAsia="zh-CN"/>
        </w:rPr>
        <w:t>A</w:t>
      </w:r>
      <w:r w:rsidR="00C240A1" w:rsidRPr="00595F78">
        <w:rPr>
          <w:rFonts w:ascii="Arial" w:eastAsiaTheme="minorEastAsia" w:hAnsi="Arial" w:cs="Arial"/>
          <w:lang w:eastAsia="zh-CN"/>
        </w:rPr>
        <w:t>fter the handover</w:t>
      </w:r>
      <w:r w:rsidR="003344B0" w:rsidRPr="00595F78">
        <w:rPr>
          <w:rFonts w:ascii="Arial" w:eastAsiaTheme="minorEastAsia" w:hAnsi="Arial" w:cs="Arial"/>
          <w:lang w:eastAsia="zh-CN"/>
        </w:rPr>
        <w:t>,</w:t>
      </w:r>
      <w:r w:rsidR="00AF188F" w:rsidRPr="00595F78">
        <w:rPr>
          <w:rFonts w:ascii="Arial" w:eastAsiaTheme="minorEastAsia" w:hAnsi="Arial" w:cs="Arial"/>
          <w:lang w:eastAsia="zh-CN"/>
        </w:rPr>
        <w:t xml:space="preserve"> the switch from the 5GC Individual MBS traffic delivery method to 5GC Shared MBS traffic delivery method is performed in target cell.</w:t>
      </w:r>
      <w:r w:rsidR="003344B0" w:rsidRPr="00595F78">
        <w:rPr>
          <w:rFonts w:ascii="Arial" w:eastAsiaTheme="minorEastAsia" w:hAnsi="Arial" w:cs="Arial"/>
          <w:lang w:eastAsia="zh-CN"/>
        </w:rPr>
        <w:t xml:space="preserve"> </w:t>
      </w:r>
      <w:r w:rsidR="00C240A1" w:rsidRPr="00595F78">
        <w:rPr>
          <w:rFonts w:ascii="Arial" w:eastAsiaTheme="minorEastAsia" w:hAnsi="Arial" w:cs="Arial"/>
          <w:lang w:eastAsia="zh-CN"/>
        </w:rPr>
        <w:t>T</w:t>
      </w:r>
      <w:r w:rsidR="003344B0" w:rsidRPr="00595F78">
        <w:rPr>
          <w:rFonts w:ascii="Arial" w:eastAsiaTheme="minorEastAsia" w:hAnsi="Arial" w:cs="Arial"/>
          <w:lang w:eastAsia="zh-CN"/>
        </w:rPr>
        <w:t xml:space="preserve">he DRB(s) associated with PDU session will be release and the </w:t>
      </w:r>
      <w:r w:rsidR="00BD48F9" w:rsidRPr="00595F78">
        <w:rPr>
          <w:rFonts w:ascii="Arial" w:eastAsiaTheme="minorEastAsia" w:hAnsi="Arial" w:cs="Arial"/>
          <w:lang w:eastAsia="zh-CN"/>
        </w:rPr>
        <w:t>MRB</w:t>
      </w:r>
      <w:r w:rsidR="003344B0" w:rsidRPr="00595F78">
        <w:rPr>
          <w:rFonts w:ascii="Arial" w:eastAsiaTheme="minorEastAsia" w:hAnsi="Arial" w:cs="Arial"/>
          <w:lang w:eastAsia="zh-CN"/>
        </w:rPr>
        <w:t>(s)</w:t>
      </w:r>
      <w:r w:rsidR="00BD48F9" w:rsidRPr="00595F78">
        <w:rPr>
          <w:rFonts w:ascii="Arial" w:eastAsiaTheme="minorEastAsia" w:hAnsi="Arial" w:cs="Arial"/>
          <w:lang w:eastAsia="zh-CN"/>
        </w:rPr>
        <w:t xml:space="preserve"> </w:t>
      </w:r>
      <w:r w:rsidR="003344B0" w:rsidRPr="00595F78">
        <w:rPr>
          <w:rFonts w:ascii="Arial" w:eastAsiaTheme="minorEastAsia" w:hAnsi="Arial" w:cs="Arial"/>
          <w:lang w:eastAsia="zh-CN"/>
        </w:rPr>
        <w:t xml:space="preserve">associated with multicast session will be configured by </w:t>
      </w:r>
      <w:proofErr w:type="spellStart"/>
      <w:r w:rsidR="003344B0" w:rsidRPr="00595F78">
        <w:rPr>
          <w:rFonts w:ascii="Arial" w:eastAsiaTheme="minorEastAsia" w:hAnsi="Arial" w:cs="Arial"/>
          <w:lang w:eastAsia="zh-CN"/>
        </w:rPr>
        <w:t>gNB</w:t>
      </w:r>
      <w:proofErr w:type="spellEnd"/>
      <w:r w:rsidR="00BD48F9" w:rsidRPr="00595F78">
        <w:rPr>
          <w:rFonts w:ascii="Arial" w:eastAsiaTheme="minorEastAsia" w:hAnsi="Arial" w:cs="Arial"/>
          <w:lang w:eastAsia="zh-CN"/>
        </w:rPr>
        <w:t>.</w:t>
      </w:r>
      <w:r w:rsidR="00694FED" w:rsidRPr="00595F78">
        <w:rPr>
          <w:rFonts w:ascii="Arial" w:eastAsiaTheme="minorEastAsia" w:hAnsi="Arial" w:cs="Arial"/>
          <w:lang w:eastAsia="zh-CN"/>
        </w:rPr>
        <w:t xml:space="preserve"> </w:t>
      </w:r>
      <w:r w:rsidR="007B21B7">
        <w:rPr>
          <w:rFonts w:ascii="Arial" w:eastAsiaTheme="minorEastAsia" w:hAnsi="Arial" w:cs="Arial" w:hint="eastAsia"/>
          <w:lang w:eastAsia="zh-CN"/>
        </w:rPr>
        <w:t xml:space="preserve">It can be performed via the legacy </w:t>
      </w:r>
      <w:r w:rsidR="007B21B7" w:rsidRPr="007B21B7">
        <w:rPr>
          <w:rFonts w:ascii="Arial" w:eastAsiaTheme="minorEastAsia" w:hAnsi="Arial" w:cs="Arial"/>
          <w:lang w:eastAsia="zh-CN"/>
        </w:rPr>
        <w:t>RRC reconfiguration</w:t>
      </w:r>
      <w:r w:rsidR="007B21B7">
        <w:rPr>
          <w:rFonts w:ascii="Arial" w:eastAsiaTheme="minorEastAsia" w:hAnsi="Arial" w:cs="Arial" w:hint="eastAsia"/>
          <w:lang w:eastAsia="zh-CN"/>
        </w:rPr>
        <w:t xml:space="preserve"> procedure</w:t>
      </w:r>
      <w:r w:rsidR="007B21B7">
        <w:rPr>
          <w:rFonts w:ascii="Arial" w:eastAsiaTheme="minorEastAsia" w:hAnsi="Arial" w:cs="Arial" w:hint="eastAsia"/>
          <w:b/>
          <w:lang w:eastAsia="zh-CN"/>
        </w:rPr>
        <w:t>.</w:t>
      </w:r>
      <w:r w:rsidR="007B21B7" w:rsidRPr="00595F78">
        <w:rPr>
          <w:rFonts w:ascii="Arial" w:eastAsiaTheme="minorEastAsia" w:hAnsi="Arial" w:cs="Arial"/>
          <w:lang w:eastAsia="zh-CN"/>
        </w:rPr>
        <w:t xml:space="preserve"> </w:t>
      </w:r>
      <w:r w:rsidR="00387069" w:rsidRPr="00595F78">
        <w:rPr>
          <w:rFonts w:ascii="Arial" w:eastAsiaTheme="minorEastAsia" w:hAnsi="Arial" w:cs="Arial"/>
          <w:lang w:eastAsia="zh-CN"/>
        </w:rPr>
        <w:t xml:space="preserve">The </w:t>
      </w:r>
      <w:r w:rsidR="003344B0" w:rsidRPr="00595F78">
        <w:rPr>
          <w:rFonts w:ascii="Arial" w:eastAsiaTheme="minorEastAsia" w:hAnsi="Arial" w:cs="Arial"/>
          <w:lang w:eastAsia="zh-CN"/>
        </w:rPr>
        <w:t>general</w:t>
      </w:r>
      <w:r w:rsidR="00387069" w:rsidRPr="00595F78">
        <w:rPr>
          <w:rFonts w:ascii="Arial" w:eastAsiaTheme="minorEastAsia" w:hAnsi="Arial" w:cs="Arial"/>
          <w:lang w:eastAsia="zh-CN"/>
        </w:rPr>
        <w:t xml:space="preserve"> procedure is illustrated in Figure </w:t>
      </w:r>
      <w:r w:rsidR="005E1DD7" w:rsidRPr="00595F78">
        <w:rPr>
          <w:rFonts w:ascii="Arial" w:eastAsiaTheme="minorEastAsia" w:hAnsi="Arial" w:cs="Arial"/>
          <w:lang w:eastAsia="zh-CN"/>
        </w:rPr>
        <w:t xml:space="preserve">1 </w:t>
      </w:r>
      <w:r w:rsidR="00387069" w:rsidRPr="00595F78">
        <w:rPr>
          <w:rFonts w:ascii="Arial" w:eastAsiaTheme="minorEastAsia" w:hAnsi="Arial" w:cs="Arial"/>
          <w:lang w:eastAsia="zh-CN"/>
        </w:rPr>
        <w:t>as following,</w:t>
      </w:r>
    </w:p>
    <w:p w:rsidR="00517225" w:rsidRPr="00595F78" w:rsidRDefault="006E453F" w:rsidP="00155C77">
      <w:pPr>
        <w:pStyle w:val="a0"/>
        <w:jc w:val="center"/>
        <w:rPr>
          <w:rFonts w:ascii="Arial" w:eastAsiaTheme="minorEastAsia" w:hAnsi="Arial" w:cs="Arial"/>
          <w:lang w:eastAsia="zh-CN"/>
        </w:rPr>
      </w:pPr>
      <w:r w:rsidRPr="00595F78">
        <w:rPr>
          <w:rFonts w:ascii="Arial" w:hAnsi="Arial" w:cs="Arial"/>
        </w:rPr>
        <w:object w:dxaOrig="8059" w:dyaOrig="6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pt;height:309.3pt" o:ole="">
            <v:imagedata r:id="rId9" o:title=""/>
          </v:shape>
          <o:OLEObject Type="Embed" ProgID="Visio.Drawing.11" ShapeID="_x0000_i1025" DrawAspect="Content" ObjectID="_1696320035" r:id="rId10"/>
        </w:object>
      </w:r>
    </w:p>
    <w:p w:rsidR="00517225" w:rsidRPr="00595F78" w:rsidRDefault="00517225" w:rsidP="00155C77">
      <w:pPr>
        <w:pStyle w:val="a0"/>
        <w:jc w:val="center"/>
        <w:rPr>
          <w:rFonts w:ascii="Arial" w:eastAsiaTheme="minorEastAsia" w:hAnsi="Arial" w:cs="Arial"/>
          <w:b/>
          <w:lang w:eastAsia="zh-CN"/>
        </w:rPr>
      </w:pPr>
      <w:r w:rsidRPr="00595F78">
        <w:rPr>
          <w:rFonts w:ascii="Arial" w:eastAsiaTheme="minorEastAsia" w:hAnsi="Arial" w:cs="Arial"/>
          <w:b/>
          <w:lang w:eastAsia="zh-CN"/>
        </w:rPr>
        <w:t xml:space="preserve">Figure </w:t>
      </w:r>
      <w:r w:rsidR="00C9225E" w:rsidRPr="00595F78">
        <w:rPr>
          <w:rFonts w:ascii="Arial" w:eastAsiaTheme="minorEastAsia" w:hAnsi="Arial" w:cs="Arial"/>
          <w:b/>
          <w:lang w:eastAsia="zh-CN"/>
        </w:rPr>
        <w:t>1</w:t>
      </w:r>
    </w:p>
    <w:p w:rsidR="00182E7D" w:rsidRDefault="00182E7D" w:rsidP="002C4FC8">
      <w:pPr>
        <w:pStyle w:val="a0"/>
        <w:spacing w:before="240"/>
        <w:rPr>
          <w:rFonts w:ascii="Arial" w:eastAsiaTheme="minorEastAsia" w:hAnsi="Arial" w:cs="Arial"/>
          <w:b/>
          <w:lang w:eastAsia="zh-CN"/>
        </w:rPr>
      </w:pPr>
      <w:r w:rsidRPr="00182E7D">
        <w:rPr>
          <w:rFonts w:ascii="Arial" w:eastAsiaTheme="minorEastAsia" w:hAnsi="Arial" w:cs="Arial"/>
          <w:b/>
          <w:lang w:eastAsia="zh-CN"/>
        </w:rPr>
        <w:t xml:space="preserve">Proposal </w:t>
      </w:r>
      <w:r w:rsidR="00756B45">
        <w:rPr>
          <w:rFonts w:ascii="Arial" w:eastAsiaTheme="minorEastAsia" w:hAnsi="Arial" w:cs="Arial" w:hint="eastAsia"/>
          <w:b/>
          <w:lang w:eastAsia="zh-CN"/>
        </w:rPr>
        <w:t>5</w:t>
      </w:r>
      <w:r w:rsidRPr="00182E7D">
        <w:rPr>
          <w:rFonts w:ascii="Arial" w:eastAsiaTheme="minorEastAsia" w:hAnsi="Arial" w:cs="Arial"/>
          <w:b/>
          <w:lang w:eastAsia="zh-CN"/>
        </w:rPr>
        <w:t>a: For handover from non-MBS cell to MBS cell, legacy handover is performed. No extra effort is needed in RAN2.</w:t>
      </w:r>
    </w:p>
    <w:p w:rsidR="001D39A1" w:rsidRDefault="00756B45" w:rsidP="00F91ABB">
      <w:pPr>
        <w:pStyle w:val="a0"/>
        <w:spacing w:before="24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5</w:t>
      </w:r>
      <w:r w:rsidR="001D39A1" w:rsidRPr="001D39A1">
        <w:rPr>
          <w:rFonts w:ascii="Arial" w:eastAsiaTheme="minorEastAsia" w:hAnsi="Arial" w:cs="Arial"/>
          <w:b/>
          <w:lang w:eastAsia="zh-CN"/>
        </w:rPr>
        <w:t>b: After handover from non-MBS cell to MBS cell, it is performed by RRC reconfiguration on target cell for switching from DRB associated with PDU session to MRB associated with multicast session.</w:t>
      </w:r>
    </w:p>
    <w:p w:rsidR="00D97126" w:rsidRPr="00595F78" w:rsidRDefault="00D97126" w:rsidP="00F91ABB">
      <w:pPr>
        <w:pStyle w:val="a0"/>
        <w:spacing w:before="240"/>
        <w:rPr>
          <w:rFonts w:ascii="Arial" w:eastAsiaTheme="minorEastAsia" w:hAnsi="Arial" w:cs="Arial"/>
          <w:lang w:eastAsia="zh-CN"/>
        </w:rPr>
      </w:pPr>
      <w:r w:rsidRPr="00595F78">
        <w:rPr>
          <w:rFonts w:ascii="Arial" w:eastAsiaTheme="minorEastAsia" w:hAnsi="Arial" w:cs="Arial"/>
          <w:lang w:eastAsia="zh-CN"/>
        </w:rPr>
        <w:t>The Multicast service</w:t>
      </w:r>
      <w:r w:rsidR="0009412A" w:rsidRPr="00595F78">
        <w:rPr>
          <w:rFonts w:ascii="Arial" w:eastAsiaTheme="minorEastAsia" w:hAnsi="Arial" w:cs="Arial"/>
          <w:lang w:eastAsia="zh-CN"/>
        </w:rPr>
        <w:t xml:space="preserve"> via MRB associated with multicast session  may be started</w:t>
      </w:r>
      <w:r w:rsidRPr="00595F78">
        <w:rPr>
          <w:rFonts w:ascii="Arial" w:eastAsiaTheme="minorEastAsia" w:hAnsi="Arial" w:cs="Arial"/>
          <w:lang w:eastAsia="zh-CN"/>
        </w:rPr>
        <w:t xml:space="preserve"> before UE handover from </w:t>
      </w:r>
      <w:r w:rsidR="00AE55F2" w:rsidRPr="00595F78">
        <w:rPr>
          <w:rFonts w:ascii="Arial" w:eastAsiaTheme="minorEastAsia" w:hAnsi="Arial" w:cs="Arial"/>
          <w:lang w:eastAsia="zh-CN"/>
        </w:rPr>
        <w:t>non</w:t>
      </w:r>
      <w:r w:rsidR="00AE55F2">
        <w:rPr>
          <w:rFonts w:ascii="Arial" w:eastAsiaTheme="minorEastAsia" w:hAnsi="Arial" w:cs="Arial" w:hint="eastAsia"/>
          <w:lang w:eastAsia="zh-CN"/>
        </w:rPr>
        <w:t>-</w:t>
      </w:r>
      <w:r w:rsidR="00AE55F2" w:rsidRPr="00595F78">
        <w:rPr>
          <w:rFonts w:ascii="Arial" w:eastAsiaTheme="minorEastAsia" w:hAnsi="Arial" w:cs="Arial"/>
          <w:lang w:eastAsia="zh-CN"/>
        </w:rPr>
        <w:t xml:space="preserve">MBS </w:t>
      </w:r>
      <w:r w:rsidRPr="00595F78">
        <w:rPr>
          <w:rFonts w:ascii="Arial" w:eastAsiaTheme="minorEastAsia" w:hAnsi="Arial" w:cs="Arial"/>
          <w:lang w:eastAsia="zh-CN"/>
        </w:rPr>
        <w:t>cell to MBS cell,</w:t>
      </w:r>
      <w:r w:rsidR="00991B9F" w:rsidRPr="00595F78">
        <w:rPr>
          <w:rFonts w:ascii="Arial" w:eastAsiaTheme="minorEastAsia" w:hAnsi="Arial" w:cs="Arial"/>
          <w:lang w:eastAsia="zh-CN"/>
        </w:rPr>
        <w:t xml:space="preserve"> </w:t>
      </w:r>
      <w:r w:rsidRPr="00595F78">
        <w:rPr>
          <w:rFonts w:ascii="Arial" w:eastAsiaTheme="minorEastAsia" w:hAnsi="Arial" w:cs="Arial"/>
          <w:lang w:eastAsia="zh-CN"/>
        </w:rPr>
        <w:t>so when UE switch from DRB to MRB on target cell,</w:t>
      </w:r>
      <w:r w:rsidR="006E45F2" w:rsidRPr="00595F78">
        <w:rPr>
          <w:rFonts w:ascii="Arial" w:eastAsiaTheme="minorEastAsia" w:hAnsi="Arial" w:cs="Arial"/>
          <w:lang w:eastAsia="zh-CN"/>
        </w:rPr>
        <w:t xml:space="preserve"> </w:t>
      </w:r>
      <w:r w:rsidRPr="00595F78">
        <w:rPr>
          <w:rFonts w:ascii="Arial" w:eastAsiaTheme="minorEastAsia" w:hAnsi="Arial" w:cs="Arial"/>
          <w:lang w:eastAsia="zh-CN"/>
        </w:rPr>
        <w:t>it need to know the progress(</w:t>
      </w:r>
      <w:r w:rsidR="0009412A" w:rsidRPr="00595F78">
        <w:rPr>
          <w:rFonts w:ascii="Arial" w:eastAsiaTheme="minorEastAsia" w:hAnsi="Arial" w:cs="Arial"/>
          <w:lang w:eastAsia="zh-CN"/>
        </w:rPr>
        <w:t xml:space="preserve">i.e. </w:t>
      </w:r>
      <w:r w:rsidRPr="00595F78">
        <w:rPr>
          <w:rFonts w:ascii="Arial" w:eastAsiaTheme="minorEastAsia" w:hAnsi="Arial" w:cs="Arial"/>
          <w:lang w:eastAsia="zh-CN"/>
        </w:rPr>
        <w:t>PDCP count value) of MRB</w:t>
      </w:r>
      <w:r w:rsidR="006E45F2" w:rsidRPr="00595F78">
        <w:rPr>
          <w:rFonts w:ascii="Arial" w:eastAsiaTheme="minorEastAsia" w:hAnsi="Arial" w:cs="Arial"/>
          <w:lang w:eastAsia="zh-CN"/>
        </w:rPr>
        <w:t>.</w:t>
      </w:r>
      <w:r w:rsidR="0009412A" w:rsidRPr="00595F78">
        <w:rPr>
          <w:rFonts w:ascii="Arial" w:eastAsiaTheme="minorEastAsia" w:hAnsi="Arial" w:cs="Arial"/>
          <w:lang w:eastAsia="zh-CN"/>
        </w:rPr>
        <w:t xml:space="preserve"> </w:t>
      </w:r>
      <w:r w:rsidR="008829FD" w:rsidRPr="00595F78">
        <w:rPr>
          <w:rFonts w:ascii="Arial" w:eastAsiaTheme="minorEastAsia" w:hAnsi="Arial" w:cs="Arial"/>
          <w:lang w:eastAsia="zh-CN"/>
        </w:rPr>
        <w:t>It</w:t>
      </w:r>
      <w:r w:rsidR="00991B9F" w:rsidRPr="00595F78">
        <w:rPr>
          <w:rFonts w:ascii="Arial" w:eastAsiaTheme="minorEastAsia" w:hAnsi="Arial" w:cs="Arial"/>
          <w:lang w:eastAsia="zh-CN"/>
        </w:rPr>
        <w:t xml:space="preserve"> is similar as a UE start to receive a multicast on MRB directly.</w:t>
      </w:r>
    </w:p>
    <w:p w:rsidR="00637D96" w:rsidRPr="00595F78" w:rsidRDefault="00637D96" w:rsidP="00637D96">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sidR="00943482">
        <w:rPr>
          <w:rFonts w:ascii="Arial" w:eastAsiaTheme="minorEastAsia" w:hAnsi="Arial" w:cs="Arial" w:hint="eastAsia"/>
          <w:b/>
          <w:lang w:eastAsia="zh-CN"/>
        </w:rPr>
        <w:t>5</w:t>
      </w:r>
      <w:r>
        <w:rPr>
          <w:rFonts w:ascii="Arial" w:eastAsiaTheme="minorEastAsia" w:hAnsi="Arial" w:cs="Arial" w:hint="eastAsia"/>
          <w:b/>
          <w:lang w:eastAsia="zh-CN"/>
        </w:rPr>
        <w:t>c</w:t>
      </w:r>
      <w:r w:rsidRPr="00595F78">
        <w:rPr>
          <w:rFonts w:ascii="Arial" w:eastAsiaTheme="minorEastAsia" w:hAnsi="Arial" w:cs="Arial"/>
          <w:b/>
          <w:lang w:eastAsia="zh-CN"/>
        </w:rPr>
        <w:t xml:space="preserve">: When </w:t>
      </w:r>
      <w:r>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Pr>
          <w:rFonts w:ascii="Arial" w:eastAsiaTheme="minorEastAsia" w:hAnsi="Arial" w:cs="Arial" w:hint="eastAsia"/>
          <w:b/>
          <w:lang w:eastAsia="zh-CN"/>
        </w:rPr>
        <w:t xml:space="preserve">PDU </w:t>
      </w:r>
      <w:r>
        <w:rPr>
          <w:rFonts w:ascii="Arial" w:eastAsiaTheme="minorEastAsia" w:hAnsi="Arial" w:cs="Arial"/>
          <w:b/>
          <w:lang w:eastAsia="zh-CN"/>
        </w:rPr>
        <w:t>session</w:t>
      </w:r>
      <w:r w:rsidRPr="00595F78">
        <w:rPr>
          <w:rFonts w:ascii="Arial" w:eastAsiaTheme="minorEastAsia" w:hAnsi="Arial" w:cs="Arial"/>
          <w:b/>
          <w:lang w:eastAsia="zh-CN"/>
        </w:rPr>
        <w:t xml:space="preserve"> to </w:t>
      </w:r>
      <w:r>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p>
    <w:p w:rsidR="00810389" w:rsidRPr="00595F78" w:rsidRDefault="00810389" w:rsidP="00740237">
      <w:pPr>
        <w:pStyle w:val="1"/>
        <w:keepLines/>
        <w:pBdr>
          <w:top w:val="single" w:sz="12" w:space="3" w:color="auto"/>
        </w:pBdr>
        <w:spacing w:before="240" w:after="180"/>
        <w:ind w:left="425" w:hanging="425"/>
        <w:jc w:val="both"/>
      </w:pPr>
      <w:r w:rsidRPr="00595F78">
        <w:t>Conclusion</w:t>
      </w:r>
    </w:p>
    <w:p w:rsidR="000223ED" w:rsidRDefault="00481BD4" w:rsidP="00740237">
      <w:pPr>
        <w:pStyle w:val="a0"/>
        <w:rPr>
          <w:rFonts w:ascii="Arial" w:eastAsiaTheme="minorEastAsia" w:hAnsi="Arial" w:cs="Arial"/>
          <w:lang w:eastAsia="zh-CN"/>
        </w:rPr>
      </w:pPr>
      <w:bookmarkStart w:id="14" w:name="_Hlk47675422"/>
      <w:r w:rsidRPr="00595F78">
        <w:rPr>
          <w:rFonts w:ascii="Arial" w:hAnsi="Arial" w:cs="Arial"/>
        </w:rPr>
        <w:t>In the previous sections we made the following observations</w:t>
      </w:r>
      <w:r w:rsidR="00C24150" w:rsidRPr="00595F78">
        <w:rPr>
          <w:rFonts w:ascii="Arial" w:eastAsiaTheme="minorEastAsia" w:hAnsi="Arial" w:cs="Arial"/>
          <w:lang w:eastAsia="zh-CN"/>
        </w:rPr>
        <w:t xml:space="preserve"> and proposals</w:t>
      </w:r>
      <w:r w:rsidRPr="00595F78">
        <w:rPr>
          <w:rFonts w:ascii="Arial" w:hAnsi="Arial" w:cs="Arial"/>
        </w:rPr>
        <w:t>:</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between MBS cell and MBS cell</w:t>
      </w:r>
    </w:p>
    <w:p w:rsidR="00EA4A80" w:rsidRPr="00595F78" w:rsidRDefault="00EA4A80" w:rsidP="00EA4A80">
      <w:pPr>
        <w:pStyle w:val="a0"/>
        <w:rPr>
          <w:rFonts w:ascii="Arial" w:eastAsiaTheme="minorEastAsia" w:hAnsi="Arial" w:cs="Arial"/>
          <w:b/>
          <w:bCs/>
          <w:szCs w:val="20"/>
          <w:lang w:eastAsia="zh-CN"/>
        </w:rPr>
      </w:pPr>
      <w:r w:rsidRPr="00AA02E4">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w:t>
      </w:r>
      <w:r w:rsidRPr="00AA02E4">
        <w:rPr>
          <w:rFonts w:ascii="Arial" w:eastAsiaTheme="minorEastAsia" w:hAnsi="Arial" w:cs="Arial"/>
          <w:b/>
          <w:bCs/>
          <w:szCs w:val="20"/>
          <w:lang w:eastAsia="zh-CN"/>
        </w:rPr>
        <w:t>: Lossless handover is supported only if PTP leg is configured for a certain MRB in both source and target.</w:t>
      </w:r>
    </w:p>
    <w:p w:rsidR="00212051" w:rsidRDefault="00212051" w:rsidP="00212051">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2</w:t>
      </w:r>
      <w:r w:rsidRPr="00595F78">
        <w:rPr>
          <w:rFonts w:ascii="Arial" w:eastAsiaTheme="minorEastAsia" w:hAnsi="Arial" w:cs="Arial"/>
          <w:b/>
          <w:lang w:eastAsia="zh-CN"/>
        </w:rPr>
        <w:t xml:space="preserve">: For MBS-MBS handover, delta signaling </w:t>
      </w:r>
      <w:r>
        <w:rPr>
          <w:rFonts w:ascii="Arial" w:eastAsiaTheme="minorEastAsia" w:hAnsi="Arial" w:cs="Arial" w:hint="eastAsia"/>
          <w:b/>
          <w:lang w:eastAsia="zh-CN"/>
        </w:rPr>
        <w:t xml:space="preserve">for </w:t>
      </w:r>
      <w:r w:rsidRPr="00595F78">
        <w:rPr>
          <w:rFonts w:ascii="Arial" w:eastAsiaTheme="minorEastAsia" w:hAnsi="Arial" w:cs="Arial"/>
          <w:b/>
          <w:lang w:eastAsia="zh-CN"/>
        </w:rPr>
        <w:t xml:space="preserve">MRB </w:t>
      </w:r>
      <w:r>
        <w:rPr>
          <w:rFonts w:ascii="Arial" w:eastAsiaTheme="minorEastAsia" w:hAnsi="Arial" w:cs="Arial" w:hint="eastAsia"/>
          <w:b/>
          <w:lang w:eastAsia="zh-CN"/>
        </w:rPr>
        <w:t xml:space="preserve">related </w:t>
      </w:r>
      <w:r w:rsidRPr="00595F78">
        <w:rPr>
          <w:rFonts w:ascii="Arial" w:eastAsiaTheme="minorEastAsia" w:hAnsi="Arial" w:cs="Arial"/>
          <w:b/>
          <w:lang w:eastAsia="zh-CN"/>
        </w:rPr>
        <w:t>configuration</w:t>
      </w:r>
      <w:r>
        <w:rPr>
          <w:rFonts w:ascii="Arial" w:eastAsiaTheme="minorEastAsia" w:hAnsi="Arial" w:cs="Arial" w:hint="eastAsia"/>
          <w:b/>
          <w:lang w:eastAsia="zh-CN"/>
        </w:rPr>
        <w:t xml:space="preserve"> </w:t>
      </w:r>
      <w:r w:rsidRPr="00595F78">
        <w:rPr>
          <w:rFonts w:ascii="Arial" w:eastAsiaTheme="minorEastAsia" w:hAnsi="Arial" w:cs="Arial"/>
          <w:b/>
          <w:lang w:eastAsia="zh-CN"/>
        </w:rPr>
        <w:t>is supported.</w:t>
      </w:r>
    </w:p>
    <w:p w:rsidR="00C5207E" w:rsidRPr="00363631" w:rsidRDefault="00C5207E" w:rsidP="00C5207E">
      <w:pPr>
        <w:pStyle w:val="a0"/>
        <w:spacing w:before="240"/>
        <w:rPr>
          <w:rFonts w:ascii="Arial" w:eastAsiaTheme="minorEastAsia" w:hAnsi="Arial" w:cs="Arial"/>
          <w:b/>
          <w:lang w:eastAsia="zh-CN"/>
        </w:rPr>
      </w:pPr>
      <w:r w:rsidRPr="00363631">
        <w:rPr>
          <w:rFonts w:ascii="Arial" w:eastAsiaTheme="minorEastAsia" w:hAnsi="Arial" w:cs="Arial" w:hint="eastAsia"/>
          <w:b/>
          <w:lang w:eastAsia="zh-CN"/>
        </w:rPr>
        <w:t>Proposal 3:</w:t>
      </w:r>
      <w:r w:rsidRPr="00363631">
        <w:t xml:space="preserve"> </w:t>
      </w:r>
      <w:r w:rsidRPr="00363631">
        <w:rPr>
          <w:rFonts w:ascii="Arial" w:eastAsiaTheme="minorEastAsia" w:hAnsi="Arial" w:cs="Arial"/>
          <w:b/>
          <w:lang w:eastAsia="zh-CN"/>
        </w:rPr>
        <w:t xml:space="preserve">To avoid </w:t>
      </w:r>
      <w:r w:rsidRPr="00363631">
        <w:rPr>
          <w:rFonts w:ascii="Arial" w:eastAsiaTheme="minorEastAsia" w:hAnsi="Arial" w:cs="Arial" w:hint="eastAsia"/>
          <w:b/>
          <w:lang w:eastAsia="zh-CN"/>
        </w:rPr>
        <w:t>data loss</w:t>
      </w:r>
      <w:r w:rsidRPr="00363631">
        <w:rPr>
          <w:rFonts w:ascii="Arial" w:eastAsiaTheme="minorEastAsia" w:hAnsi="Arial" w:cs="Arial"/>
          <w:b/>
          <w:lang w:eastAsia="zh-CN"/>
        </w:rPr>
        <w:t xml:space="preserve"> during handover, PDCP entity corresponding to the same </w:t>
      </w:r>
      <w:r>
        <w:rPr>
          <w:rFonts w:ascii="Arial" w:eastAsiaTheme="minorEastAsia" w:hAnsi="Arial" w:cs="Arial" w:hint="eastAsia"/>
          <w:b/>
          <w:lang w:eastAsia="zh-CN"/>
        </w:rPr>
        <w:t>MBS</w:t>
      </w:r>
      <w:r w:rsidRPr="00363631">
        <w:rPr>
          <w:rFonts w:ascii="Arial" w:eastAsiaTheme="minorEastAsia" w:hAnsi="Arial" w:cs="Arial"/>
          <w:b/>
          <w:lang w:eastAsia="zh-CN"/>
        </w:rPr>
        <w:t xml:space="preserve"> flow of a certain multicast service should </w:t>
      </w:r>
      <w:r w:rsidRPr="00363631">
        <w:rPr>
          <w:rFonts w:ascii="Arial" w:eastAsiaTheme="minorEastAsia" w:hAnsi="Arial" w:cs="Arial" w:hint="eastAsia"/>
          <w:b/>
          <w:lang w:eastAsia="zh-CN"/>
        </w:rPr>
        <w:t>be maintained</w:t>
      </w:r>
      <w:r>
        <w:rPr>
          <w:rFonts w:ascii="Arial" w:eastAsiaTheme="minorEastAsia" w:hAnsi="Arial" w:cs="Arial" w:hint="eastAsia"/>
          <w:b/>
          <w:lang w:eastAsia="zh-CN"/>
        </w:rPr>
        <w:t>. Discuss which option to use</w:t>
      </w:r>
      <w:r w:rsidRPr="00363631">
        <w:rPr>
          <w:rFonts w:ascii="Arial" w:eastAsiaTheme="minorEastAsia" w:hAnsi="Arial" w:cs="Arial" w:hint="eastAsia"/>
          <w:b/>
          <w:lang w:eastAsia="zh-CN"/>
        </w:rPr>
        <w:t xml:space="preserve">, </w:t>
      </w:r>
    </w:p>
    <w:p w:rsidR="00C5207E" w:rsidRDefault="00C5207E" w:rsidP="00C5207E">
      <w:pPr>
        <w:pStyle w:val="a0"/>
        <w:numPr>
          <w:ilvl w:val="0"/>
          <w:numId w:val="29"/>
        </w:numPr>
        <w:spacing w:before="240"/>
        <w:rPr>
          <w:rFonts w:ascii="Arial" w:eastAsiaTheme="minorEastAsia" w:hAnsi="Arial" w:cs="Arial"/>
          <w:b/>
          <w:lang w:eastAsia="zh-CN"/>
        </w:rPr>
      </w:pPr>
      <w:r w:rsidRPr="00F44534">
        <w:rPr>
          <w:rFonts w:ascii="Arial" w:eastAsiaTheme="minorEastAsia" w:hAnsi="Arial" w:cs="Arial"/>
          <w:b/>
          <w:lang w:eastAsia="zh-CN"/>
        </w:rPr>
        <w:lastRenderedPageBreak/>
        <w:t>Option 1: the MRB IDs for the same MBS flow can be different on source and target cell UE should know the mapping between them.</w:t>
      </w:r>
    </w:p>
    <w:p w:rsidR="00212051" w:rsidRPr="00170052" w:rsidRDefault="00C5207E" w:rsidP="00740237">
      <w:pPr>
        <w:pStyle w:val="a0"/>
        <w:numPr>
          <w:ilvl w:val="0"/>
          <w:numId w:val="29"/>
        </w:numPr>
        <w:spacing w:before="240"/>
        <w:rPr>
          <w:rFonts w:ascii="Arial" w:eastAsiaTheme="minorEastAsia" w:hAnsi="Arial" w:cs="Arial"/>
          <w:b/>
          <w:lang w:eastAsia="zh-CN"/>
        </w:rPr>
      </w:pPr>
      <w:r w:rsidRPr="00363631">
        <w:rPr>
          <w:rFonts w:ascii="Arial" w:eastAsiaTheme="minorEastAsia" w:hAnsi="Arial" w:cs="Arial" w:hint="eastAsia"/>
          <w:b/>
          <w:lang w:eastAsia="zh-CN"/>
        </w:rPr>
        <w:t>Option 2:</w:t>
      </w:r>
      <w:r w:rsidRPr="00363631">
        <w:rPr>
          <w:rFonts w:ascii="Arial" w:eastAsiaTheme="minorEastAsia" w:hAnsi="Arial" w:cs="Arial"/>
          <w:b/>
          <w:lang w:eastAsia="zh-CN"/>
        </w:rPr>
        <w:t xml:space="preserve"> </w:t>
      </w:r>
      <w:r w:rsidRPr="00363631">
        <w:rPr>
          <w:rFonts w:ascii="Arial" w:eastAsiaTheme="minorEastAsia" w:hAnsi="Arial" w:cs="Arial" w:hint="eastAsia"/>
          <w:b/>
          <w:lang w:eastAsia="zh-CN"/>
        </w:rPr>
        <w:t xml:space="preserve">A unified </w:t>
      </w:r>
      <w:r w:rsidRPr="00363631">
        <w:rPr>
          <w:rFonts w:ascii="Arial" w:eastAsiaTheme="minorEastAsia" w:hAnsi="Arial" w:cs="Arial"/>
          <w:b/>
          <w:lang w:eastAsia="zh-CN"/>
        </w:rPr>
        <w:t xml:space="preserve">MRB ID </w:t>
      </w:r>
      <w:r w:rsidRPr="00363631">
        <w:rPr>
          <w:rFonts w:ascii="Arial" w:eastAsiaTheme="minorEastAsia" w:hAnsi="Arial" w:cs="Arial" w:hint="eastAsia"/>
          <w:b/>
          <w:lang w:eastAsia="zh-CN"/>
        </w:rPr>
        <w:t xml:space="preserve">for a certain MBS flow </w:t>
      </w:r>
      <w:r w:rsidRPr="00363631">
        <w:rPr>
          <w:rFonts w:ascii="Arial" w:eastAsiaTheme="minorEastAsia" w:hAnsi="Arial" w:cs="Arial"/>
          <w:b/>
          <w:lang w:eastAsia="zh-CN"/>
        </w:rPr>
        <w:t>is used in source cell and target cell</w:t>
      </w:r>
      <w:r w:rsidRPr="00363631">
        <w:rPr>
          <w:rFonts w:ascii="Arial" w:eastAsiaTheme="minorEastAsia" w:hAnsi="Arial" w:cs="Arial" w:hint="eastAsia"/>
          <w:b/>
          <w:lang w:eastAsia="zh-CN"/>
        </w:rPr>
        <w:t>.</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from MBS cell to non-MBS cell</w:t>
      </w:r>
    </w:p>
    <w:p w:rsidR="00654071" w:rsidRDefault="00654071" w:rsidP="00654071">
      <w:pPr>
        <w:pStyle w:val="a0"/>
        <w:spacing w:before="240"/>
        <w:rPr>
          <w:rFonts w:ascii="Arial" w:eastAsiaTheme="minorEastAsia" w:hAnsi="Arial" w:cs="Arial"/>
          <w:b/>
          <w:lang w:eastAsia="zh-CN"/>
        </w:rPr>
      </w:pPr>
      <w:r w:rsidRPr="00C30D1F">
        <w:rPr>
          <w:rFonts w:ascii="Arial" w:eastAsiaTheme="minorEastAsia" w:hAnsi="Arial" w:cs="Arial"/>
          <w:b/>
          <w:lang w:eastAsia="zh-CN"/>
        </w:rPr>
        <w:t>Observation</w:t>
      </w:r>
      <w:r>
        <w:rPr>
          <w:rFonts w:ascii="Arial" w:eastAsiaTheme="minorEastAsia" w:hAnsi="Arial" w:cs="Arial" w:hint="eastAsia"/>
          <w:b/>
          <w:lang w:eastAsia="zh-CN"/>
        </w:rPr>
        <w:t xml:space="preserve"> 1</w:t>
      </w:r>
      <w:r w:rsidRPr="00C30D1F">
        <w:rPr>
          <w:rFonts w:ascii="Arial" w:eastAsiaTheme="minorEastAsia" w:hAnsi="Arial" w:cs="Arial"/>
          <w:b/>
          <w:lang w:eastAsia="zh-CN"/>
        </w:rPr>
        <w:t>:</w:t>
      </w:r>
      <w:r w:rsidRPr="00C30D1F">
        <w:rPr>
          <w:rFonts w:ascii="Arial" w:hAnsi="Arial" w:cs="Arial"/>
          <w:b/>
        </w:rPr>
        <w:t xml:space="preserve"> </w:t>
      </w:r>
      <w:r w:rsidRPr="00C30D1F">
        <w:rPr>
          <w:rFonts w:ascii="Arial" w:eastAsiaTheme="minorEastAsia" w:hAnsi="Arial" w:cs="Arial"/>
          <w:b/>
          <w:lang w:eastAsia="zh-CN"/>
        </w:rPr>
        <w:t>For handover from MBS cell to non-MBS cell,</w:t>
      </w:r>
      <w:r>
        <w:rPr>
          <w:rFonts w:ascii="Arial" w:eastAsiaTheme="minorEastAsia" w:hAnsi="Arial" w:cs="Arial" w:hint="eastAsia"/>
          <w:b/>
          <w:lang w:eastAsia="zh-CN"/>
        </w:rPr>
        <w:t xml:space="preserve"> </w:t>
      </w:r>
      <w:r w:rsidRPr="00C30D1F">
        <w:rPr>
          <w:rFonts w:ascii="Arial" w:eastAsiaTheme="minorEastAsia" w:hAnsi="Arial" w:cs="Arial"/>
          <w:b/>
          <w:lang w:eastAsia="zh-CN"/>
        </w:rPr>
        <w:t>the N3 tunnel of the PDU Session for 5GC Individual MBS traffic delivery is activated towards the target cell.</w:t>
      </w:r>
    </w:p>
    <w:p w:rsidR="00FC49B6" w:rsidRPr="00FD0BEE" w:rsidRDefault="00FC49B6" w:rsidP="00FC49B6">
      <w:pPr>
        <w:pStyle w:val="a0"/>
        <w:spacing w:before="240"/>
        <w:rPr>
          <w:rFonts w:ascii="Arial" w:eastAsiaTheme="minorEastAsia" w:hAnsi="Arial" w:cs="Arial"/>
          <w:b/>
          <w:lang w:eastAsia="zh-CN"/>
        </w:rPr>
      </w:pPr>
      <w:r w:rsidRPr="00FD0BEE">
        <w:rPr>
          <w:rFonts w:ascii="Arial" w:eastAsiaTheme="minorEastAsia" w:hAnsi="Arial" w:cs="Arial"/>
          <w:b/>
          <w:lang w:eastAsia="zh-CN"/>
        </w:rPr>
        <w:t xml:space="preserve">Proposal </w:t>
      </w:r>
      <w:r w:rsidRPr="00FD0BEE">
        <w:rPr>
          <w:rFonts w:ascii="Arial" w:eastAsiaTheme="minorEastAsia" w:hAnsi="Arial" w:cs="Arial" w:hint="eastAsia"/>
          <w:b/>
          <w:lang w:eastAsia="zh-CN"/>
        </w:rPr>
        <w:t>4a</w:t>
      </w:r>
      <w:r w:rsidRPr="00FD0BEE">
        <w:rPr>
          <w:rFonts w:ascii="Arial" w:eastAsiaTheme="minorEastAsia" w:hAnsi="Arial" w:cs="Arial"/>
          <w:b/>
          <w:lang w:eastAsia="zh-CN"/>
        </w:rPr>
        <w:t xml:space="preserve">: For handover from MBS cell to non-MBS cell, DRB associated to unicast PDU session is </w:t>
      </w:r>
      <w:r>
        <w:rPr>
          <w:rFonts w:ascii="Arial" w:eastAsiaTheme="minorEastAsia" w:hAnsi="Arial" w:cs="Arial" w:hint="eastAsia"/>
          <w:b/>
          <w:lang w:eastAsia="zh-CN"/>
        </w:rPr>
        <w:t xml:space="preserve">only </w:t>
      </w:r>
      <w:r w:rsidRPr="00FD0BEE">
        <w:rPr>
          <w:rFonts w:ascii="Arial" w:eastAsiaTheme="minorEastAsia" w:hAnsi="Arial" w:cs="Arial"/>
          <w:b/>
          <w:lang w:eastAsia="zh-CN"/>
        </w:rPr>
        <w:t>activated in target cell.</w:t>
      </w:r>
    </w:p>
    <w:p w:rsidR="00456167" w:rsidRPr="00FD0BEE" w:rsidRDefault="00456167" w:rsidP="00456167">
      <w:pPr>
        <w:pStyle w:val="a0"/>
        <w:spacing w:before="240"/>
        <w:rPr>
          <w:rFonts w:ascii="Arial" w:eastAsiaTheme="minorEastAsia" w:hAnsi="Arial" w:cs="Arial"/>
          <w:b/>
          <w:lang w:eastAsia="zh-CN"/>
        </w:rPr>
      </w:pPr>
      <w:r w:rsidRPr="00FD0BEE">
        <w:rPr>
          <w:rFonts w:ascii="Arial" w:eastAsiaTheme="minorEastAsia" w:hAnsi="Arial" w:cs="Arial" w:hint="eastAsia"/>
          <w:b/>
          <w:lang w:eastAsia="zh-CN"/>
        </w:rPr>
        <w:t xml:space="preserve">Proposal 4b: For </w:t>
      </w:r>
      <w:r w:rsidRPr="00FD0BEE">
        <w:rPr>
          <w:rFonts w:ascii="Arial" w:eastAsiaTheme="minorEastAsia" w:hAnsi="Arial" w:cs="Arial"/>
          <w:b/>
          <w:lang w:eastAsia="zh-CN"/>
        </w:rPr>
        <w:t>handover</w:t>
      </w:r>
      <w:r w:rsidRPr="00FD0BEE">
        <w:rPr>
          <w:rFonts w:ascii="Arial" w:eastAsiaTheme="minorEastAsia" w:hAnsi="Arial" w:cs="Arial" w:hint="eastAsia"/>
          <w:b/>
          <w:lang w:eastAsia="zh-CN"/>
        </w:rPr>
        <w:t xml:space="preserve"> from MBS cell to Non-MBS cell, Delta configuration can be supported.</w:t>
      </w:r>
    </w:p>
    <w:p w:rsidR="00441821" w:rsidRPr="00170052" w:rsidRDefault="00456167" w:rsidP="00170052">
      <w:pPr>
        <w:pStyle w:val="a0"/>
        <w:spacing w:before="240"/>
        <w:rPr>
          <w:rFonts w:ascii="Arial" w:eastAsiaTheme="minorEastAsia" w:hAnsi="Arial" w:cs="Arial"/>
          <w:b/>
          <w:lang w:eastAsia="zh-CN"/>
        </w:rPr>
      </w:pPr>
      <w:r w:rsidRPr="00FD0BEE">
        <w:rPr>
          <w:rFonts w:ascii="Arial" w:eastAsiaTheme="minorEastAsia" w:hAnsi="Arial" w:cs="Arial" w:hint="eastAsia"/>
          <w:b/>
          <w:lang w:eastAsia="zh-CN"/>
        </w:rPr>
        <w:t xml:space="preserve">Proposal 4c: For </w:t>
      </w:r>
      <w:r w:rsidRPr="00FD0BEE">
        <w:rPr>
          <w:rFonts w:ascii="Arial" w:eastAsiaTheme="minorEastAsia" w:hAnsi="Arial" w:cs="Arial"/>
          <w:b/>
          <w:lang w:eastAsia="zh-CN"/>
        </w:rPr>
        <w:t>handover</w:t>
      </w:r>
      <w:r w:rsidRPr="00FD0BEE">
        <w:rPr>
          <w:rFonts w:ascii="Arial" w:eastAsiaTheme="minorEastAsia" w:hAnsi="Arial" w:cs="Arial" w:hint="eastAsia"/>
          <w:b/>
          <w:lang w:eastAsia="zh-CN"/>
        </w:rPr>
        <w:t xml:space="preserve"> from MBS cell to Non-MBS cell, PDCP status report can be supported.</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from non-MBS cell to MBS cell</w:t>
      </w:r>
    </w:p>
    <w:p w:rsidR="00A50F7F" w:rsidRDefault="00A50F7F" w:rsidP="00A50F7F">
      <w:pPr>
        <w:pStyle w:val="a0"/>
        <w:spacing w:before="240"/>
        <w:rPr>
          <w:rFonts w:ascii="Arial" w:eastAsiaTheme="minorEastAsia" w:hAnsi="Arial" w:cs="Arial"/>
          <w:b/>
          <w:lang w:eastAsia="zh-CN"/>
        </w:rPr>
      </w:pPr>
      <w:r w:rsidRPr="00182E7D">
        <w:rPr>
          <w:rFonts w:ascii="Arial" w:eastAsiaTheme="minorEastAsia" w:hAnsi="Arial" w:cs="Arial"/>
          <w:b/>
          <w:lang w:eastAsia="zh-CN"/>
        </w:rPr>
        <w:t xml:space="preserve">Proposal </w:t>
      </w:r>
      <w:r>
        <w:rPr>
          <w:rFonts w:ascii="Arial" w:eastAsiaTheme="minorEastAsia" w:hAnsi="Arial" w:cs="Arial" w:hint="eastAsia"/>
          <w:b/>
          <w:lang w:eastAsia="zh-CN"/>
        </w:rPr>
        <w:t>5</w:t>
      </w:r>
      <w:r w:rsidRPr="00182E7D">
        <w:rPr>
          <w:rFonts w:ascii="Arial" w:eastAsiaTheme="minorEastAsia" w:hAnsi="Arial" w:cs="Arial"/>
          <w:b/>
          <w:lang w:eastAsia="zh-CN"/>
        </w:rPr>
        <w:t>a: For handover from non-MBS cell to MBS cell, legacy handover is performed. No extra effort is needed in RAN2.</w:t>
      </w:r>
    </w:p>
    <w:p w:rsidR="00A50F7F" w:rsidRDefault="00A50F7F" w:rsidP="00A50F7F">
      <w:pPr>
        <w:pStyle w:val="a0"/>
        <w:spacing w:before="24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5</w:t>
      </w:r>
      <w:r w:rsidRPr="001D39A1">
        <w:rPr>
          <w:rFonts w:ascii="Arial" w:eastAsiaTheme="minorEastAsia" w:hAnsi="Arial" w:cs="Arial"/>
          <w:b/>
          <w:lang w:eastAsia="zh-CN"/>
        </w:rPr>
        <w:t>b: After handover from non-MBS cell to MBS cell, it is performed by RRC reconfiguration on target cell for switching from DRB associated with PDU session to MRB associated with multicast session.</w:t>
      </w:r>
    </w:p>
    <w:p w:rsidR="00C2247D" w:rsidRPr="00595F78" w:rsidRDefault="00C2247D" w:rsidP="00C2247D">
      <w:pPr>
        <w:pStyle w:val="a0"/>
        <w:spacing w:before="240"/>
        <w:rPr>
          <w:rFonts w:ascii="Arial" w:eastAsiaTheme="minorEastAsia" w:hAnsi="Arial" w:cs="Arial"/>
          <w:b/>
          <w:lang w:eastAsia="zh-CN"/>
        </w:rPr>
      </w:pPr>
      <w:r w:rsidRPr="00595F78">
        <w:rPr>
          <w:rFonts w:ascii="Arial" w:eastAsiaTheme="minorEastAsia" w:hAnsi="Arial" w:cs="Arial"/>
          <w:b/>
          <w:lang w:eastAsia="zh-CN"/>
        </w:rPr>
        <w:t xml:space="preserve">Proposal </w:t>
      </w:r>
      <w:r>
        <w:rPr>
          <w:rFonts w:ascii="Arial" w:eastAsiaTheme="minorEastAsia" w:hAnsi="Arial" w:cs="Arial" w:hint="eastAsia"/>
          <w:b/>
          <w:lang w:eastAsia="zh-CN"/>
        </w:rPr>
        <w:t>5c</w:t>
      </w:r>
      <w:r w:rsidRPr="00595F78">
        <w:rPr>
          <w:rFonts w:ascii="Arial" w:eastAsiaTheme="minorEastAsia" w:hAnsi="Arial" w:cs="Arial"/>
          <w:b/>
          <w:lang w:eastAsia="zh-CN"/>
        </w:rPr>
        <w:t xml:space="preserve">: When </w:t>
      </w:r>
      <w:r>
        <w:rPr>
          <w:rFonts w:ascii="Arial" w:eastAsiaTheme="minorEastAsia" w:hAnsi="Arial" w:cs="Arial" w:hint="eastAsia"/>
          <w:b/>
          <w:lang w:eastAsia="zh-CN"/>
        </w:rPr>
        <w:t xml:space="preserve">it is </w:t>
      </w:r>
      <w:r w:rsidRPr="00595F78">
        <w:rPr>
          <w:rFonts w:ascii="Arial" w:eastAsiaTheme="minorEastAsia" w:hAnsi="Arial" w:cs="Arial"/>
          <w:b/>
          <w:lang w:eastAsia="zh-CN"/>
        </w:rPr>
        <w:t>switch</w:t>
      </w:r>
      <w:r>
        <w:rPr>
          <w:rFonts w:ascii="Arial" w:eastAsiaTheme="minorEastAsia" w:hAnsi="Arial" w:cs="Arial" w:hint="eastAsia"/>
          <w:b/>
          <w:lang w:eastAsia="zh-CN"/>
        </w:rPr>
        <w:t>ed</w:t>
      </w:r>
      <w:r w:rsidRPr="00595F78">
        <w:rPr>
          <w:rFonts w:ascii="Arial" w:eastAsiaTheme="minorEastAsia" w:hAnsi="Arial" w:cs="Arial"/>
          <w:b/>
          <w:lang w:eastAsia="zh-CN"/>
        </w:rPr>
        <w:t xml:space="preserve"> from </w:t>
      </w:r>
      <w:r>
        <w:rPr>
          <w:rFonts w:ascii="Arial" w:eastAsiaTheme="minorEastAsia" w:hAnsi="Arial" w:cs="Arial" w:hint="eastAsia"/>
          <w:b/>
          <w:lang w:eastAsia="zh-CN"/>
        </w:rPr>
        <w:t xml:space="preserve">PDU </w:t>
      </w:r>
      <w:r>
        <w:rPr>
          <w:rFonts w:ascii="Arial" w:eastAsiaTheme="minorEastAsia" w:hAnsi="Arial" w:cs="Arial"/>
          <w:b/>
          <w:lang w:eastAsia="zh-CN"/>
        </w:rPr>
        <w:t>session</w:t>
      </w:r>
      <w:r w:rsidRPr="00595F78">
        <w:rPr>
          <w:rFonts w:ascii="Arial" w:eastAsiaTheme="minorEastAsia" w:hAnsi="Arial" w:cs="Arial"/>
          <w:b/>
          <w:lang w:eastAsia="zh-CN"/>
        </w:rPr>
        <w:t xml:space="preserve"> to </w:t>
      </w:r>
      <w:r>
        <w:rPr>
          <w:rFonts w:ascii="Arial" w:eastAsiaTheme="minorEastAsia" w:hAnsi="Arial" w:cs="Arial" w:hint="eastAsia"/>
          <w:b/>
          <w:lang w:eastAsia="zh-CN"/>
        </w:rPr>
        <w:t>multicast session</w:t>
      </w:r>
      <w:r w:rsidRPr="00595F78">
        <w:rPr>
          <w:rFonts w:ascii="Arial" w:eastAsiaTheme="minorEastAsia" w:hAnsi="Arial" w:cs="Arial"/>
          <w:b/>
          <w:lang w:eastAsia="zh-CN"/>
        </w:rPr>
        <w:t xml:space="preserve"> on target cell, initial PDCP COUNT should be informed to UE.</w:t>
      </w:r>
    </w:p>
    <w:p w:rsidR="00AD3408" w:rsidRDefault="00F43624" w:rsidP="00740237">
      <w:pPr>
        <w:pStyle w:val="1"/>
        <w:keepLines/>
        <w:pBdr>
          <w:top w:val="single" w:sz="12" w:space="3" w:color="auto"/>
        </w:pBdr>
        <w:spacing w:before="240" w:after="180"/>
        <w:ind w:left="425" w:hanging="425"/>
        <w:jc w:val="both"/>
      </w:pPr>
      <w:bookmarkStart w:id="15" w:name="OLE_LINK58"/>
      <w:bookmarkStart w:id="16" w:name="OLE_LINK59"/>
      <w:bookmarkStart w:id="17" w:name="OLE_LINK60"/>
      <w:bookmarkStart w:id="18" w:name="OLE_LINK47"/>
      <w:bookmarkStart w:id="19" w:name="OLE_LINK48"/>
      <w:bookmarkEnd w:id="14"/>
      <w:r w:rsidRPr="00595F78">
        <w:t>Reference</w:t>
      </w:r>
      <w:bookmarkEnd w:id="15"/>
      <w:bookmarkEnd w:id="16"/>
      <w:bookmarkEnd w:id="17"/>
      <w:bookmarkEnd w:id="18"/>
      <w:bookmarkEnd w:id="19"/>
    </w:p>
    <w:p w:rsidR="00170052" w:rsidRDefault="00170052" w:rsidP="00570E3A">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RAN2#115e chairman notes</w:t>
      </w:r>
    </w:p>
    <w:p w:rsidR="00170052" w:rsidRDefault="00C2731C" w:rsidP="00BD2904">
      <w:pPr>
        <w:pStyle w:val="a0"/>
        <w:numPr>
          <w:ilvl w:val="0"/>
          <w:numId w:val="3"/>
        </w:numPr>
        <w:spacing w:beforeLines="50" w:before="120"/>
        <w:rPr>
          <w:rFonts w:ascii="Arial" w:eastAsia="宋体" w:hAnsi="Arial" w:cs="Arial"/>
          <w:szCs w:val="20"/>
          <w:lang w:eastAsia="zh-CN"/>
        </w:rPr>
      </w:pPr>
      <w:r w:rsidRPr="00170052">
        <w:rPr>
          <w:rFonts w:ascii="Arial" w:eastAsia="宋体" w:hAnsi="Arial" w:cs="Arial"/>
          <w:lang w:eastAsia="zh-CN"/>
        </w:rPr>
        <w:t>TS 23.247,</w:t>
      </w:r>
      <w:r w:rsidRPr="00170052">
        <w:rPr>
          <w:rFonts w:ascii="Arial" w:hAnsi="Arial" w:cs="Arial"/>
        </w:rPr>
        <w:t xml:space="preserve"> </w:t>
      </w:r>
      <w:r w:rsidRPr="00170052">
        <w:rPr>
          <w:rFonts w:ascii="Arial" w:eastAsia="宋体" w:hAnsi="Arial" w:cs="Arial"/>
          <w:lang w:eastAsia="zh-CN"/>
        </w:rPr>
        <w:t>Architectural enhancements for 5G multicast-broadcast services,</w:t>
      </w:r>
      <w:r w:rsidR="00D33E42" w:rsidRPr="00170052">
        <w:rPr>
          <w:rFonts w:ascii="Arial" w:eastAsia="宋体" w:hAnsi="Arial" w:cs="Arial"/>
          <w:lang w:eastAsia="zh-CN"/>
        </w:rPr>
        <w:t xml:space="preserve"> </w:t>
      </w:r>
      <w:r w:rsidR="000C592F" w:rsidRPr="00170052">
        <w:rPr>
          <w:rFonts w:ascii="Arial" w:eastAsia="宋体" w:hAnsi="Arial" w:cs="Arial"/>
          <w:lang w:eastAsia="zh-CN"/>
        </w:rPr>
        <w:t>v</w:t>
      </w:r>
      <w:r w:rsidR="000C592F" w:rsidRPr="00170052">
        <w:rPr>
          <w:rFonts w:ascii="Arial" w:eastAsia="宋体" w:hAnsi="Arial" w:cs="Arial" w:hint="eastAsia"/>
          <w:lang w:eastAsia="zh-CN"/>
        </w:rPr>
        <w:t>17</w:t>
      </w:r>
      <w:r w:rsidRPr="00170052">
        <w:rPr>
          <w:rFonts w:ascii="Arial" w:eastAsia="宋体" w:hAnsi="Arial" w:cs="Arial"/>
          <w:lang w:eastAsia="zh-CN"/>
        </w:rPr>
        <w:t>.</w:t>
      </w:r>
      <w:r w:rsidR="000C592F" w:rsidRPr="00170052">
        <w:rPr>
          <w:rFonts w:ascii="Arial" w:eastAsia="宋体" w:hAnsi="Arial" w:cs="Arial" w:hint="eastAsia"/>
          <w:lang w:eastAsia="zh-CN"/>
        </w:rPr>
        <w:t>0</w:t>
      </w:r>
      <w:r w:rsidRPr="00170052">
        <w:rPr>
          <w:rFonts w:ascii="Arial" w:eastAsia="宋体" w:hAnsi="Arial" w:cs="Arial"/>
          <w:lang w:eastAsia="zh-CN"/>
        </w:rPr>
        <w:t>.0</w:t>
      </w:r>
    </w:p>
    <w:p w:rsidR="00946F52" w:rsidRPr="00170052" w:rsidRDefault="00946F52" w:rsidP="00BD2904">
      <w:pPr>
        <w:pStyle w:val="a0"/>
        <w:numPr>
          <w:ilvl w:val="0"/>
          <w:numId w:val="3"/>
        </w:numPr>
        <w:spacing w:beforeLines="50" w:before="120"/>
        <w:rPr>
          <w:rFonts w:ascii="Arial" w:eastAsia="宋体" w:hAnsi="Arial" w:cs="Arial"/>
          <w:szCs w:val="20"/>
          <w:lang w:eastAsia="zh-CN"/>
        </w:rPr>
      </w:pPr>
      <w:r w:rsidRPr="00170052">
        <w:rPr>
          <w:rFonts w:ascii="Arial" w:eastAsia="宋体" w:hAnsi="Arial" w:cs="Arial" w:hint="eastAsia"/>
          <w:lang w:eastAsia="zh-CN"/>
        </w:rPr>
        <w:t xml:space="preserve"> </w:t>
      </w:r>
      <w:r w:rsidRPr="00170052">
        <w:rPr>
          <w:rFonts w:ascii="Arial" w:eastAsia="宋体" w:hAnsi="Arial" w:cs="Arial"/>
          <w:lang w:eastAsia="zh-CN"/>
        </w:rPr>
        <w:t>[Post115-e][091][MBS] Remaining control plane issues (Huawei)</w:t>
      </w:r>
    </w:p>
    <w:p w:rsidR="00170052" w:rsidRPr="00595F78" w:rsidRDefault="00170052" w:rsidP="00BD2904">
      <w:pPr>
        <w:pStyle w:val="a0"/>
        <w:spacing w:beforeLines="50" w:before="120"/>
        <w:rPr>
          <w:rFonts w:ascii="Arial" w:eastAsia="宋体" w:hAnsi="Arial" w:cs="Arial"/>
          <w:lang w:eastAsia="zh-CN"/>
        </w:rPr>
      </w:pPr>
    </w:p>
    <w:p w:rsidR="00990639" w:rsidRPr="00595F78" w:rsidRDefault="00990639" w:rsidP="00CB24EF">
      <w:pPr>
        <w:pStyle w:val="a0"/>
        <w:spacing w:beforeLines="50" w:before="120"/>
        <w:rPr>
          <w:rFonts w:ascii="Arial" w:eastAsia="宋体" w:hAnsi="Arial" w:cs="Arial"/>
          <w:lang w:eastAsia="zh-CN"/>
        </w:rPr>
      </w:pPr>
    </w:p>
    <w:sectPr w:rsidR="00990639" w:rsidRPr="00595F78"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F8" w:rsidRDefault="005334F8">
      <w:r>
        <w:separator/>
      </w:r>
    </w:p>
  </w:endnote>
  <w:endnote w:type="continuationSeparator" w:id="0">
    <w:p w:rsidR="005334F8" w:rsidRDefault="0053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17ACC" w:rsidRDefault="00317AC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105D">
      <w:rPr>
        <w:rStyle w:val="ae"/>
        <w:noProof/>
      </w:rPr>
      <w:t>1</w:t>
    </w:r>
    <w:r>
      <w:rPr>
        <w:rStyle w:val="ae"/>
      </w:rPr>
      <w:fldChar w:fldCharType="end"/>
    </w:r>
  </w:p>
  <w:p w:rsidR="00317ACC" w:rsidRPr="00EB7EB9" w:rsidRDefault="00317ACC"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F8" w:rsidRDefault="005334F8">
      <w:r>
        <w:separator/>
      </w:r>
    </w:p>
  </w:footnote>
  <w:footnote w:type="continuationSeparator" w:id="0">
    <w:p w:rsidR="005334F8" w:rsidRDefault="00533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194"/>
    <w:multiLevelType w:val="hybridMultilevel"/>
    <w:tmpl w:val="6730219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0C40"/>
    <w:multiLevelType w:val="hybridMultilevel"/>
    <w:tmpl w:val="54C0C826"/>
    <w:lvl w:ilvl="0" w:tplc="24D8BECE">
      <w:start w:val="1"/>
      <w:numFmt w:val="bullet"/>
      <w:lvlText w:val="-"/>
      <w:lvlJc w:val="left"/>
      <w:pPr>
        <w:ind w:left="720" w:hanging="360"/>
      </w:pPr>
      <w:rPr>
        <w:rFonts w:ascii="Arial"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D9303B"/>
    <w:multiLevelType w:val="hybridMultilevel"/>
    <w:tmpl w:val="C05E6400"/>
    <w:lvl w:ilvl="0" w:tplc="BA5C0B16">
      <w:start w:val="2021"/>
      <w:numFmt w:val="bullet"/>
      <w:lvlText w:val="-"/>
      <w:lvlJc w:val="left"/>
      <w:pPr>
        <w:ind w:left="741" w:hanging="360"/>
      </w:pPr>
      <w:rPr>
        <w:rFonts w:ascii="Times New Roman" w:eastAsia="宋体" w:hAnsi="Times New Roman" w:cs="Times New Roman" w:hint="default"/>
      </w:rPr>
    </w:lvl>
    <w:lvl w:ilvl="1" w:tplc="BA5C0B16">
      <w:start w:val="2021"/>
      <w:numFmt w:val="bullet"/>
      <w:lvlText w:val="-"/>
      <w:lvlJc w:val="left"/>
      <w:pPr>
        <w:ind w:left="1461" w:hanging="360"/>
      </w:pPr>
      <w:rPr>
        <w:rFonts w:ascii="Times New Roman" w:eastAsia="宋体" w:hAnsi="Times New Roman" w:cs="Times New Roman" w:hint="default"/>
      </w:rPr>
    </w:lvl>
    <w:lvl w:ilvl="2" w:tplc="8182C512">
      <w:start w:val="5"/>
      <w:numFmt w:val="bullet"/>
      <w:lvlText w:val="-"/>
      <w:lvlJc w:val="left"/>
      <w:pPr>
        <w:ind w:left="2181" w:hanging="360"/>
      </w:pPr>
      <w:rPr>
        <w:rFonts w:ascii="Times New Roman" w:eastAsia="宋体" w:hAnsi="Times New Roman" w:cs="Times New Roman"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6">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1E47F7"/>
    <w:multiLevelType w:val="hybridMultilevel"/>
    <w:tmpl w:val="46522DF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40DE6"/>
    <w:multiLevelType w:val="hybridMultilevel"/>
    <w:tmpl w:val="D410026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E42887"/>
    <w:multiLevelType w:val="hybridMultilevel"/>
    <w:tmpl w:val="E0E0797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7B875D3"/>
    <w:multiLevelType w:val="hybridMultilevel"/>
    <w:tmpl w:val="C2DC18FA"/>
    <w:lvl w:ilvl="0" w:tplc="567C5D32">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1135A0"/>
    <w:multiLevelType w:val="hybridMultilevel"/>
    <w:tmpl w:val="0ED41A8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446EF4"/>
    <w:multiLevelType w:val="hybridMultilevel"/>
    <w:tmpl w:val="912818C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1">
    <w:nsid w:val="712B5160"/>
    <w:multiLevelType w:val="hybridMultilevel"/>
    <w:tmpl w:val="04D6F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ED18BC"/>
    <w:multiLevelType w:val="multilevel"/>
    <w:tmpl w:val="2A2C5F9C"/>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3"/>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3"/>
  </w:num>
  <w:num w:numId="7">
    <w:abstractNumId w:val="6"/>
  </w:num>
  <w:num w:numId="8">
    <w:abstractNumId w:val="24"/>
  </w:num>
  <w:num w:numId="9">
    <w:abstractNumId w:val="26"/>
  </w:num>
  <w:num w:numId="10">
    <w:abstractNumId w:val="20"/>
  </w:num>
  <w:num w:numId="11">
    <w:abstractNumId w:val="17"/>
  </w:num>
  <w:num w:numId="12">
    <w:abstractNumId w:val="4"/>
  </w:num>
  <w:num w:numId="13">
    <w:abstractNumId w:val="22"/>
  </w:num>
  <w:num w:numId="14">
    <w:abstractNumId w:val="25"/>
  </w:num>
  <w:num w:numId="15">
    <w:abstractNumId w:val="2"/>
  </w:num>
  <w:num w:numId="16">
    <w:abstractNumId w:val="0"/>
  </w:num>
  <w:num w:numId="17">
    <w:abstractNumId w:val="7"/>
  </w:num>
  <w:num w:numId="18">
    <w:abstractNumId w:val="3"/>
  </w:num>
  <w:num w:numId="19">
    <w:abstractNumId w:val="10"/>
  </w:num>
  <w:num w:numId="20">
    <w:abstractNumId w:val="9"/>
  </w:num>
  <w:num w:numId="21">
    <w:abstractNumId w:val="16"/>
  </w:num>
  <w:num w:numId="22">
    <w:abstractNumId w:val="26"/>
  </w:num>
  <w:num w:numId="23">
    <w:abstractNumId w:val="11"/>
  </w:num>
  <w:num w:numId="24">
    <w:abstractNumId w:val="18"/>
  </w:num>
  <w:num w:numId="25">
    <w:abstractNumId w:val="14"/>
  </w:num>
  <w:num w:numId="26">
    <w:abstractNumId w:val="26"/>
  </w:num>
  <w:num w:numId="27">
    <w:abstractNumId w:val="26"/>
  </w:num>
  <w:num w:numId="28">
    <w:abstractNumId w:val="26"/>
  </w:num>
  <w:num w:numId="29">
    <w:abstractNumId w:val="8"/>
  </w:num>
  <w:num w:numId="30">
    <w:abstractNumId w:val="5"/>
  </w:num>
  <w:num w:numId="31">
    <w:abstractNumId w:val="15"/>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5EA"/>
    <w:rsid w:val="00001A41"/>
    <w:rsid w:val="00001AE2"/>
    <w:rsid w:val="00001C9F"/>
    <w:rsid w:val="0000202E"/>
    <w:rsid w:val="00002F93"/>
    <w:rsid w:val="00002FDB"/>
    <w:rsid w:val="00003344"/>
    <w:rsid w:val="00003443"/>
    <w:rsid w:val="00003521"/>
    <w:rsid w:val="000037AE"/>
    <w:rsid w:val="00004069"/>
    <w:rsid w:val="00004258"/>
    <w:rsid w:val="000043BB"/>
    <w:rsid w:val="00004424"/>
    <w:rsid w:val="00004A7C"/>
    <w:rsid w:val="00005014"/>
    <w:rsid w:val="000051CE"/>
    <w:rsid w:val="00005B8B"/>
    <w:rsid w:val="00006633"/>
    <w:rsid w:val="000067A2"/>
    <w:rsid w:val="00006B30"/>
    <w:rsid w:val="00007399"/>
    <w:rsid w:val="00007F99"/>
    <w:rsid w:val="000109E6"/>
    <w:rsid w:val="000116A5"/>
    <w:rsid w:val="00011A14"/>
    <w:rsid w:val="0001332D"/>
    <w:rsid w:val="00013668"/>
    <w:rsid w:val="00014ACD"/>
    <w:rsid w:val="00014F3C"/>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0EE"/>
    <w:rsid w:val="0002195F"/>
    <w:rsid w:val="00021E3E"/>
    <w:rsid w:val="000220F2"/>
    <w:rsid w:val="000223ED"/>
    <w:rsid w:val="00022C49"/>
    <w:rsid w:val="00023160"/>
    <w:rsid w:val="0002356E"/>
    <w:rsid w:val="00023850"/>
    <w:rsid w:val="00024D17"/>
    <w:rsid w:val="000254E2"/>
    <w:rsid w:val="00025B2E"/>
    <w:rsid w:val="00026A53"/>
    <w:rsid w:val="00026C5D"/>
    <w:rsid w:val="00026F48"/>
    <w:rsid w:val="000278A1"/>
    <w:rsid w:val="000307F7"/>
    <w:rsid w:val="00030CC1"/>
    <w:rsid w:val="00030ECB"/>
    <w:rsid w:val="00031E04"/>
    <w:rsid w:val="000328C9"/>
    <w:rsid w:val="00034023"/>
    <w:rsid w:val="00034856"/>
    <w:rsid w:val="00034CB6"/>
    <w:rsid w:val="00035008"/>
    <w:rsid w:val="00035072"/>
    <w:rsid w:val="00035310"/>
    <w:rsid w:val="0003562C"/>
    <w:rsid w:val="000358B3"/>
    <w:rsid w:val="00035B89"/>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18D"/>
    <w:rsid w:val="00047744"/>
    <w:rsid w:val="00047E55"/>
    <w:rsid w:val="00047FB6"/>
    <w:rsid w:val="00047FD2"/>
    <w:rsid w:val="00050557"/>
    <w:rsid w:val="00051768"/>
    <w:rsid w:val="00051BB7"/>
    <w:rsid w:val="00051D6E"/>
    <w:rsid w:val="00052524"/>
    <w:rsid w:val="000529C6"/>
    <w:rsid w:val="00053194"/>
    <w:rsid w:val="0005366E"/>
    <w:rsid w:val="0005381B"/>
    <w:rsid w:val="000538A1"/>
    <w:rsid w:val="00053A0A"/>
    <w:rsid w:val="00053C3E"/>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44AA"/>
    <w:rsid w:val="00066189"/>
    <w:rsid w:val="00066B62"/>
    <w:rsid w:val="00067F9A"/>
    <w:rsid w:val="00070019"/>
    <w:rsid w:val="000709AB"/>
    <w:rsid w:val="00071438"/>
    <w:rsid w:val="00071748"/>
    <w:rsid w:val="00071A41"/>
    <w:rsid w:val="00071D25"/>
    <w:rsid w:val="00072228"/>
    <w:rsid w:val="0007286D"/>
    <w:rsid w:val="00072DB9"/>
    <w:rsid w:val="000731F9"/>
    <w:rsid w:val="000738D9"/>
    <w:rsid w:val="00073E18"/>
    <w:rsid w:val="00074227"/>
    <w:rsid w:val="00074369"/>
    <w:rsid w:val="000743D6"/>
    <w:rsid w:val="00074443"/>
    <w:rsid w:val="000745DC"/>
    <w:rsid w:val="000749EF"/>
    <w:rsid w:val="00074A65"/>
    <w:rsid w:val="00074BB5"/>
    <w:rsid w:val="00074C1B"/>
    <w:rsid w:val="0007524F"/>
    <w:rsid w:val="0007579B"/>
    <w:rsid w:val="00075D35"/>
    <w:rsid w:val="00076625"/>
    <w:rsid w:val="00076D18"/>
    <w:rsid w:val="00076E3A"/>
    <w:rsid w:val="0007752D"/>
    <w:rsid w:val="0007755C"/>
    <w:rsid w:val="00077863"/>
    <w:rsid w:val="00077DE6"/>
    <w:rsid w:val="00077E62"/>
    <w:rsid w:val="000800BF"/>
    <w:rsid w:val="00080E2A"/>
    <w:rsid w:val="000814E3"/>
    <w:rsid w:val="00081EBE"/>
    <w:rsid w:val="00082636"/>
    <w:rsid w:val="00082C45"/>
    <w:rsid w:val="00082D87"/>
    <w:rsid w:val="000832B3"/>
    <w:rsid w:val="000836C4"/>
    <w:rsid w:val="00083725"/>
    <w:rsid w:val="00083A89"/>
    <w:rsid w:val="00083BC8"/>
    <w:rsid w:val="00083D1C"/>
    <w:rsid w:val="00083DA8"/>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B19"/>
    <w:rsid w:val="000931F4"/>
    <w:rsid w:val="00093746"/>
    <w:rsid w:val="000937F4"/>
    <w:rsid w:val="00093E9F"/>
    <w:rsid w:val="0009412A"/>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8F1"/>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A70B8"/>
    <w:rsid w:val="000B02C1"/>
    <w:rsid w:val="000B0A47"/>
    <w:rsid w:val="000B0C8C"/>
    <w:rsid w:val="000B174B"/>
    <w:rsid w:val="000B1A1F"/>
    <w:rsid w:val="000B206C"/>
    <w:rsid w:val="000B2084"/>
    <w:rsid w:val="000B2EC9"/>
    <w:rsid w:val="000B30DC"/>
    <w:rsid w:val="000B3216"/>
    <w:rsid w:val="000B34BF"/>
    <w:rsid w:val="000B4C8A"/>
    <w:rsid w:val="000B5012"/>
    <w:rsid w:val="000B5891"/>
    <w:rsid w:val="000B5BD1"/>
    <w:rsid w:val="000B5F6B"/>
    <w:rsid w:val="000B7544"/>
    <w:rsid w:val="000B7924"/>
    <w:rsid w:val="000C0298"/>
    <w:rsid w:val="000C0512"/>
    <w:rsid w:val="000C06E1"/>
    <w:rsid w:val="000C0A10"/>
    <w:rsid w:val="000C1251"/>
    <w:rsid w:val="000C12E9"/>
    <w:rsid w:val="000C13A5"/>
    <w:rsid w:val="000C29E5"/>
    <w:rsid w:val="000C366B"/>
    <w:rsid w:val="000C3F24"/>
    <w:rsid w:val="000C417E"/>
    <w:rsid w:val="000C49B7"/>
    <w:rsid w:val="000C53A4"/>
    <w:rsid w:val="000C5654"/>
    <w:rsid w:val="000C57F5"/>
    <w:rsid w:val="000C592F"/>
    <w:rsid w:val="000C5BC2"/>
    <w:rsid w:val="000C633B"/>
    <w:rsid w:val="000C670E"/>
    <w:rsid w:val="000C6721"/>
    <w:rsid w:val="000C69B3"/>
    <w:rsid w:val="000C6DA4"/>
    <w:rsid w:val="000C72E0"/>
    <w:rsid w:val="000C7600"/>
    <w:rsid w:val="000C7EB8"/>
    <w:rsid w:val="000D0A5D"/>
    <w:rsid w:val="000D1473"/>
    <w:rsid w:val="000D1D25"/>
    <w:rsid w:val="000D2630"/>
    <w:rsid w:val="000D2AEB"/>
    <w:rsid w:val="000D31CE"/>
    <w:rsid w:val="000D36D0"/>
    <w:rsid w:val="000D40B0"/>
    <w:rsid w:val="000D493D"/>
    <w:rsid w:val="000D4EF9"/>
    <w:rsid w:val="000D56EF"/>
    <w:rsid w:val="000D5A36"/>
    <w:rsid w:val="000D5C4A"/>
    <w:rsid w:val="000D6412"/>
    <w:rsid w:val="000D68D5"/>
    <w:rsid w:val="000D6B41"/>
    <w:rsid w:val="000D6BD5"/>
    <w:rsid w:val="000D706D"/>
    <w:rsid w:val="000D75A9"/>
    <w:rsid w:val="000D76D2"/>
    <w:rsid w:val="000D7B83"/>
    <w:rsid w:val="000E00E9"/>
    <w:rsid w:val="000E06BD"/>
    <w:rsid w:val="000E0AFA"/>
    <w:rsid w:val="000E0B0F"/>
    <w:rsid w:val="000E0E8A"/>
    <w:rsid w:val="000E11DB"/>
    <w:rsid w:val="000E1734"/>
    <w:rsid w:val="000E1C5B"/>
    <w:rsid w:val="000E1FA0"/>
    <w:rsid w:val="000E332B"/>
    <w:rsid w:val="000E341F"/>
    <w:rsid w:val="000E3740"/>
    <w:rsid w:val="000E3865"/>
    <w:rsid w:val="000E3AE2"/>
    <w:rsid w:val="000E3E07"/>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24B"/>
    <w:rsid w:val="000F2438"/>
    <w:rsid w:val="000F2680"/>
    <w:rsid w:val="000F26CF"/>
    <w:rsid w:val="000F2B66"/>
    <w:rsid w:val="000F2BBE"/>
    <w:rsid w:val="000F2C52"/>
    <w:rsid w:val="000F3375"/>
    <w:rsid w:val="000F3789"/>
    <w:rsid w:val="000F378D"/>
    <w:rsid w:val="000F3B60"/>
    <w:rsid w:val="000F3C2A"/>
    <w:rsid w:val="000F3D9B"/>
    <w:rsid w:val="000F405E"/>
    <w:rsid w:val="000F4A4F"/>
    <w:rsid w:val="000F5484"/>
    <w:rsid w:val="000F54CB"/>
    <w:rsid w:val="000F5568"/>
    <w:rsid w:val="000F5CA5"/>
    <w:rsid w:val="000F5EA6"/>
    <w:rsid w:val="000F67DE"/>
    <w:rsid w:val="000F68BE"/>
    <w:rsid w:val="000F6B0D"/>
    <w:rsid w:val="000F6FF6"/>
    <w:rsid w:val="000F71E8"/>
    <w:rsid w:val="000F78F7"/>
    <w:rsid w:val="000F7F9E"/>
    <w:rsid w:val="00100319"/>
    <w:rsid w:val="001008CF"/>
    <w:rsid w:val="00100CCB"/>
    <w:rsid w:val="001010FE"/>
    <w:rsid w:val="00101B8B"/>
    <w:rsid w:val="0010222E"/>
    <w:rsid w:val="001022DB"/>
    <w:rsid w:val="00102EA5"/>
    <w:rsid w:val="00102F19"/>
    <w:rsid w:val="00103048"/>
    <w:rsid w:val="001034FB"/>
    <w:rsid w:val="001035FB"/>
    <w:rsid w:val="00103A38"/>
    <w:rsid w:val="00103CE7"/>
    <w:rsid w:val="00104811"/>
    <w:rsid w:val="00104E7B"/>
    <w:rsid w:val="00105249"/>
    <w:rsid w:val="00105570"/>
    <w:rsid w:val="0010587A"/>
    <w:rsid w:val="001058CE"/>
    <w:rsid w:val="001060DD"/>
    <w:rsid w:val="00106A8C"/>
    <w:rsid w:val="00106B6A"/>
    <w:rsid w:val="00107273"/>
    <w:rsid w:val="00107721"/>
    <w:rsid w:val="0010774D"/>
    <w:rsid w:val="00107DA8"/>
    <w:rsid w:val="00107EDE"/>
    <w:rsid w:val="00107F1D"/>
    <w:rsid w:val="001102F6"/>
    <w:rsid w:val="0011148A"/>
    <w:rsid w:val="00111A44"/>
    <w:rsid w:val="00112DE0"/>
    <w:rsid w:val="0011339C"/>
    <w:rsid w:val="0011379F"/>
    <w:rsid w:val="001138D3"/>
    <w:rsid w:val="00113DD7"/>
    <w:rsid w:val="00113E16"/>
    <w:rsid w:val="0011425B"/>
    <w:rsid w:val="00114513"/>
    <w:rsid w:val="00114854"/>
    <w:rsid w:val="00114951"/>
    <w:rsid w:val="00115903"/>
    <w:rsid w:val="00115B29"/>
    <w:rsid w:val="00115B64"/>
    <w:rsid w:val="00115CE3"/>
    <w:rsid w:val="00116091"/>
    <w:rsid w:val="00116092"/>
    <w:rsid w:val="00116B52"/>
    <w:rsid w:val="00117987"/>
    <w:rsid w:val="00120253"/>
    <w:rsid w:val="00120FE1"/>
    <w:rsid w:val="001213A9"/>
    <w:rsid w:val="00121776"/>
    <w:rsid w:val="00122C45"/>
    <w:rsid w:val="00123291"/>
    <w:rsid w:val="00123824"/>
    <w:rsid w:val="00123AC8"/>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1DCF"/>
    <w:rsid w:val="001321C3"/>
    <w:rsid w:val="001322D3"/>
    <w:rsid w:val="0013230B"/>
    <w:rsid w:val="001335C3"/>
    <w:rsid w:val="00133626"/>
    <w:rsid w:val="0013363D"/>
    <w:rsid w:val="0013365D"/>
    <w:rsid w:val="00133A78"/>
    <w:rsid w:val="001340BE"/>
    <w:rsid w:val="00134117"/>
    <w:rsid w:val="001348A0"/>
    <w:rsid w:val="00134A44"/>
    <w:rsid w:val="0013535E"/>
    <w:rsid w:val="001355FD"/>
    <w:rsid w:val="001359B2"/>
    <w:rsid w:val="00135D09"/>
    <w:rsid w:val="00136678"/>
    <w:rsid w:val="0013773D"/>
    <w:rsid w:val="001377FB"/>
    <w:rsid w:val="00137C5B"/>
    <w:rsid w:val="001407A4"/>
    <w:rsid w:val="001410D7"/>
    <w:rsid w:val="0014136E"/>
    <w:rsid w:val="001413EF"/>
    <w:rsid w:val="001414F8"/>
    <w:rsid w:val="00141581"/>
    <w:rsid w:val="00141702"/>
    <w:rsid w:val="00141DDC"/>
    <w:rsid w:val="00141EBF"/>
    <w:rsid w:val="001422CE"/>
    <w:rsid w:val="00142B97"/>
    <w:rsid w:val="001431AE"/>
    <w:rsid w:val="00143774"/>
    <w:rsid w:val="00143A9C"/>
    <w:rsid w:val="00143AAA"/>
    <w:rsid w:val="00143E94"/>
    <w:rsid w:val="00144225"/>
    <w:rsid w:val="00144D13"/>
    <w:rsid w:val="0014512D"/>
    <w:rsid w:val="0014522F"/>
    <w:rsid w:val="00145AE8"/>
    <w:rsid w:val="00145DEE"/>
    <w:rsid w:val="0014667A"/>
    <w:rsid w:val="001469E3"/>
    <w:rsid w:val="00146BD3"/>
    <w:rsid w:val="00146CBE"/>
    <w:rsid w:val="00146EB9"/>
    <w:rsid w:val="00147B87"/>
    <w:rsid w:val="00147DDC"/>
    <w:rsid w:val="00147EC8"/>
    <w:rsid w:val="001509C6"/>
    <w:rsid w:val="0015145F"/>
    <w:rsid w:val="00151AA8"/>
    <w:rsid w:val="0015264C"/>
    <w:rsid w:val="00153143"/>
    <w:rsid w:val="001536A2"/>
    <w:rsid w:val="0015377D"/>
    <w:rsid w:val="00153C04"/>
    <w:rsid w:val="00154BCA"/>
    <w:rsid w:val="001553BA"/>
    <w:rsid w:val="0015567B"/>
    <w:rsid w:val="00155C77"/>
    <w:rsid w:val="00156119"/>
    <w:rsid w:val="00156B10"/>
    <w:rsid w:val="00156BE4"/>
    <w:rsid w:val="00156DE3"/>
    <w:rsid w:val="00156E80"/>
    <w:rsid w:val="001605FD"/>
    <w:rsid w:val="0016094C"/>
    <w:rsid w:val="00160CE8"/>
    <w:rsid w:val="00160DD4"/>
    <w:rsid w:val="001610A1"/>
    <w:rsid w:val="001625EC"/>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052"/>
    <w:rsid w:val="001701DC"/>
    <w:rsid w:val="00170343"/>
    <w:rsid w:val="00170391"/>
    <w:rsid w:val="00170554"/>
    <w:rsid w:val="0017068B"/>
    <w:rsid w:val="00170A62"/>
    <w:rsid w:val="00171BCB"/>
    <w:rsid w:val="00171E5B"/>
    <w:rsid w:val="00171FF2"/>
    <w:rsid w:val="0017261B"/>
    <w:rsid w:val="00172CA2"/>
    <w:rsid w:val="0017330B"/>
    <w:rsid w:val="00173CD0"/>
    <w:rsid w:val="00173D8B"/>
    <w:rsid w:val="00173DFA"/>
    <w:rsid w:val="00173EA3"/>
    <w:rsid w:val="00174612"/>
    <w:rsid w:val="00174D4B"/>
    <w:rsid w:val="001755AA"/>
    <w:rsid w:val="00175634"/>
    <w:rsid w:val="001758C3"/>
    <w:rsid w:val="0017621E"/>
    <w:rsid w:val="0017680E"/>
    <w:rsid w:val="00177B44"/>
    <w:rsid w:val="0018016C"/>
    <w:rsid w:val="001801A1"/>
    <w:rsid w:val="0018053F"/>
    <w:rsid w:val="001807A1"/>
    <w:rsid w:val="00180E17"/>
    <w:rsid w:val="00180F56"/>
    <w:rsid w:val="00181AA8"/>
    <w:rsid w:val="00181B85"/>
    <w:rsid w:val="001820AA"/>
    <w:rsid w:val="00182381"/>
    <w:rsid w:val="001824D3"/>
    <w:rsid w:val="0018252A"/>
    <w:rsid w:val="001826BA"/>
    <w:rsid w:val="00182E7D"/>
    <w:rsid w:val="00183DA9"/>
    <w:rsid w:val="001841FC"/>
    <w:rsid w:val="00184A7D"/>
    <w:rsid w:val="00184E66"/>
    <w:rsid w:val="00185006"/>
    <w:rsid w:val="001857E3"/>
    <w:rsid w:val="001858A8"/>
    <w:rsid w:val="001860A7"/>
    <w:rsid w:val="0018644A"/>
    <w:rsid w:val="00186D40"/>
    <w:rsid w:val="0018753B"/>
    <w:rsid w:val="001877DF"/>
    <w:rsid w:val="001878FF"/>
    <w:rsid w:val="00187983"/>
    <w:rsid w:val="00190794"/>
    <w:rsid w:val="001909BF"/>
    <w:rsid w:val="00190AD0"/>
    <w:rsid w:val="001911EA"/>
    <w:rsid w:val="00191A28"/>
    <w:rsid w:val="00191CCC"/>
    <w:rsid w:val="00193206"/>
    <w:rsid w:val="0019330A"/>
    <w:rsid w:val="00193DA0"/>
    <w:rsid w:val="001944AA"/>
    <w:rsid w:val="00194656"/>
    <w:rsid w:val="0019467A"/>
    <w:rsid w:val="00194F94"/>
    <w:rsid w:val="001951EF"/>
    <w:rsid w:val="001951F5"/>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A35"/>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570"/>
    <w:rsid w:val="001B37AA"/>
    <w:rsid w:val="001B3C20"/>
    <w:rsid w:val="001B3ED8"/>
    <w:rsid w:val="001B3FCF"/>
    <w:rsid w:val="001B53BB"/>
    <w:rsid w:val="001B5609"/>
    <w:rsid w:val="001B5F0B"/>
    <w:rsid w:val="001B5F42"/>
    <w:rsid w:val="001B6049"/>
    <w:rsid w:val="001B6390"/>
    <w:rsid w:val="001B6391"/>
    <w:rsid w:val="001B6802"/>
    <w:rsid w:val="001B689A"/>
    <w:rsid w:val="001B7232"/>
    <w:rsid w:val="001C0168"/>
    <w:rsid w:val="001C0280"/>
    <w:rsid w:val="001C1336"/>
    <w:rsid w:val="001C1902"/>
    <w:rsid w:val="001C1936"/>
    <w:rsid w:val="001C2710"/>
    <w:rsid w:val="001C2913"/>
    <w:rsid w:val="001C2928"/>
    <w:rsid w:val="001C29A5"/>
    <w:rsid w:val="001C2DDA"/>
    <w:rsid w:val="001C2DDC"/>
    <w:rsid w:val="001C3652"/>
    <w:rsid w:val="001C3CD3"/>
    <w:rsid w:val="001C3FB4"/>
    <w:rsid w:val="001C4B8F"/>
    <w:rsid w:val="001C5303"/>
    <w:rsid w:val="001C55C8"/>
    <w:rsid w:val="001C57D7"/>
    <w:rsid w:val="001C58F6"/>
    <w:rsid w:val="001C5D4D"/>
    <w:rsid w:val="001C6367"/>
    <w:rsid w:val="001C6467"/>
    <w:rsid w:val="001C7923"/>
    <w:rsid w:val="001D02BE"/>
    <w:rsid w:val="001D0564"/>
    <w:rsid w:val="001D07BF"/>
    <w:rsid w:val="001D1228"/>
    <w:rsid w:val="001D134F"/>
    <w:rsid w:val="001D20D5"/>
    <w:rsid w:val="001D2845"/>
    <w:rsid w:val="001D2879"/>
    <w:rsid w:val="001D342B"/>
    <w:rsid w:val="001D368C"/>
    <w:rsid w:val="001D39A1"/>
    <w:rsid w:val="001D39E0"/>
    <w:rsid w:val="001D3B73"/>
    <w:rsid w:val="001D3C3E"/>
    <w:rsid w:val="001D3D93"/>
    <w:rsid w:val="001D4C98"/>
    <w:rsid w:val="001D4E41"/>
    <w:rsid w:val="001D4F8B"/>
    <w:rsid w:val="001D50DB"/>
    <w:rsid w:val="001D52E9"/>
    <w:rsid w:val="001D533D"/>
    <w:rsid w:val="001D5997"/>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7E6"/>
    <w:rsid w:val="001F2ACE"/>
    <w:rsid w:val="001F2AE6"/>
    <w:rsid w:val="001F3687"/>
    <w:rsid w:val="001F3813"/>
    <w:rsid w:val="001F3A9A"/>
    <w:rsid w:val="001F3B2D"/>
    <w:rsid w:val="001F446C"/>
    <w:rsid w:val="001F45F8"/>
    <w:rsid w:val="001F4751"/>
    <w:rsid w:val="001F4796"/>
    <w:rsid w:val="001F4882"/>
    <w:rsid w:val="001F497E"/>
    <w:rsid w:val="001F4CD7"/>
    <w:rsid w:val="001F527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509"/>
    <w:rsid w:val="002018C3"/>
    <w:rsid w:val="002018C5"/>
    <w:rsid w:val="00201AF8"/>
    <w:rsid w:val="00201CB3"/>
    <w:rsid w:val="002034F9"/>
    <w:rsid w:val="0020376D"/>
    <w:rsid w:val="0020391E"/>
    <w:rsid w:val="0020399E"/>
    <w:rsid w:val="00203A84"/>
    <w:rsid w:val="00204504"/>
    <w:rsid w:val="0020468D"/>
    <w:rsid w:val="002048B9"/>
    <w:rsid w:val="00204CF9"/>
    <w:rsid w:val="00205239"/>
    <w:rsid w:val="0020540C"/>
    <w:rsid w:val="00205AE0"/>
    <w:rsid w:val="00206622"/>
    <w:rsid w:val="00206E53"/>
    <w:rsid w:val="00206F88"/>
    <w:rsid w:val="00207342"/>
    <w:rsid w:val="00207863"/>
    <w:rsid w:val="0020799E"/>
    <w:rsid w:val="00207C2C"/>
    <w:rsid w:val="00207EFE"/>
    <w:rsid w:val="002104A1"/>
    <w:rsid w:val="00211973"/>
    <w:rsid w:val="00211ACD"/>
    <w:rsid w:val="00211E6C"/>
    <w:rsid w:val="00212051"/>
    <w:rsid w:val="002120A8"/>
    <w:rsid w:val="00212797"/>
    <w:rsid w:val="00212B59"/>
    <w:rsid w:val="00212B69"/>
    <w:rsid w:val="00212C8A"/>
    <w:rsid w:val="00212F89"/>
    <w:rsid w:val="00213834"/>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26F3"/>
    <w:rsid w:val="00222E28"/>
    <w:rsid w:val="00223129"/>
    <w:rsid w:val="002232FD"/>
    <w:rsid w:val="002235D0"/>
    <w:rsid w:val="002237D6"/>
    <w:rsid w:val="00223D19"/>
    <w:rsid w:val="00223E82"/>
    <w:rsid w:val="0022458B"/>
    <w:rsid w:val="00224693"/>
    <w:rsid w:val="0022483E"/>
    <w:rsid w:val="00225168"/>
    <w:rsid w:val="002257F5"/>
    <w:rsid w:val="00225FD1"/>
    <w:rsid w:val="0022646E"/>
    <w:rsid w:val="00226B3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C87"/>
    <w:rsid w:val="00233DD3"/>
    <w:rsid w:val="002341C8"/>
    <w:rsid w:val="002344B7"/>
    <w:rsid w:val="00234687"/>
    <w:rsid w:val="00234B85"/>
    <w:rsid w:val="00234B8B"/>
    <w:rsid w:val="00234DB0"/>
    <w:rsid w:val="00235709"/>
    <w:rsid w:val="00235AD4"/>
    <w:rsid w:val="00235C66"/>
    <w:rsid w:val="00235ED9"/>
    <w:rsid w:val="002362AC"/>
    <w:rsid w:val="00236618"/>
    <w:rsid w:val="00236B30"/>
    <w:rsid w:val="002371CB"/>
    <w:rsid w:val="0023726C"/>
    <w:rsid w:val="002375FA"/>
    <w:rsid w:val="00237B3E"/>
    <w:rsid w:val="002405A7"/>
    <w:rsid w:val="00241369"/>
    <w:rsid w:val="0024144A"/>
    <w:rsid w:val="00241853"/>
    <w:rsid w:val="00241C61"/>
    <w:rsid w:val="00241D74"/>
    <w:rsid w:val="00241D8D"/>
    <w:rsid w:val="00242895"/>
    <w:rsid w:val="00242D62"/>
    <w:rsid w:val="0024315A"/>
    <w:rsid w:val="00243CBC"/>
    <w:rsid w:val="00243F99"/>
    <w:rsid w:val="0024448B"/>
    <w:rsid w:val="00244AC7"/>
    <w:rsid w:val="0024515C"/>
    <w:rsid w:val="00245D34"/>
    <w:rsid w:val="00247561"/>
    <w:rsid w:val="00247858"/>
    <w:rsid w:val="00247D86"/>
    <w:rsid w:val="00247D88"/>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0D7A"/>
    <w:rsid w:val="0026163B"/>
    <w:rsid w:val="0026176C"/>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354"/>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18C"/>
    <w:rsid w:val="0027622B"/>
    <w:rsid w:val="002762CC"/>
    <w:rsid w:val="00276516"/>
    <w:rsid w:val="002767E1"/>
    <w:rsid w:val="002768D4"/>
    <w:rsid w:val="00277779"/>
    <w:rsid w:val="002779AD"/>
    <w:rsid w:val="00277A2C"/>
    <w:rsid w:val="00277A2E"/>
    <w:rsid w:val="0028003A"/>
    <w:rsid w:val="00280833"/>
    <w:rsid w:val="00280F95"/>
    <w:rsid w:val="00281415"/>
    <w:rsid w:val="00281477"/>
    <w:rsid w:val="0028187B"/>
    <w:rsid w:val="00282B75"/>
    <w:rsid w:val="0028370D"/>
    <w:rsid w:val="00283915"/>
    <w:rsid w:val="00283A30"/>
    <w:rsid w:val="00283AC8"/>
    <w:rsid w:val="00283BFF"/>
    <w:rsid w:val="00283DDC"/>
    <w:rsid w:val="00283F30"/>
    <w:rsid w:val="00283FC7"/>
    <w:rsid w:val="00284806"/>
    <w:rsid w:val="00284BEA"/>
    <w:rsid w:val="00284BEE"/>
    <w:rsid w:val="00284C3E"/>
    <w:rsid w:val="00284C83"/>
    <w:rsid w:val="00284EA2"/>
    <w:rsid w:val="00286325"/>
    <w:rsid w:val="002868AA"/>
    <w:rsid w:val="0028691D"/>
    <w:rsid w:val="00287686"/>
    <w:rsid w:val="00287CA0"/>
    <w:rsid w:val="002901FC"/>
    <w:rsid w:val="002902AC"/>
    <w:rsid w:val="00290833"/>
    <w:rsid w:val="00290844"/>
    <w:rsid w:val="00290F86"/>
    <w:rsid w:val="002911A8"/>
    <w:rsid w:val="00291DC0"/>
    <w:rsid w:val="00292BE9"/>
    <w:rsid w:val="00292C6C"/>
    <w:rsid w:val="002935D4"/>
    <w:rsid w:val="00293B88"/>
    <w:rsid w:val="0029403D"/>
    <w:rsid w:val="002941F2"/>
    <w:rsid w:val="00294421"/>
    <w:rsid w:val="0029489D"/>
    <w:rsid w:val="00294D58"/>
    <w:rsid w:val="00295103"/>
    <w:rsid w:val="002954FB"/>
    <w:rsid w:val="0029553A"/>
    <w:rsid w:val="0029591C"/>
    <w:rsid w:val="00295B08"/>
    <w:rsid w:val="00295C6E"/>
    <w:rsid w:val="00295D01"/>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AAA"/>
    <w:rsid w:val="002A3D07"/>
    <w:rsid w:val="002A4D44"/>
    <w:rsid w:val="002A4DBD"/>
    <w:rsid w:val="002A4ED0"/>
    <w:rsid w:val="002A50CB"/>
    <w:rsid w:val="002A559C"/>
    <w:rsid w:val="002A5925"/>
    <w:rsid w:val="002A6AC0"/>
    <w:rsid w:val="002A7199"/>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F15"/>
    <w:rsid w:val="002B6715"/>
    <w:rsid w:val="002B6B57"/>
    <w:rsid w:val="002B72C2"/>
    <w:rsid w:val="002B751F"/>
    <w:rsid w:val="002B7B99"/>
    <w:rsid w:val="002C02DC"/>
    <w:rsid w:val="002C0332"/>
    <w:rsid w:val="002C0712"/>
    <w:rsid w:val="002C133C"/>
    <w:rsid w:val="002C13D7"/>
    <w:rsid w:val="002C1597"/>
    <w:rsid w:val="002C17EA"/>
    <w:rsid w:val="002C18BC"/>
    <w:rsid w:val="002C18C3"/>
    <w:rsid w:val="002C1B2F"/>
    <w:rsid w:val="002C224A"/>
    <w:rsid w:val="002C228C"/>
    <w:rsid w:val="002C2443"/>
    <w:rsid w:val="002C2B33"/>
    <w:rsid w:val="002C4FC8"/>
    <w:rsid w:val="002C5799"/>
    <w:rsid w:val="002C5923"/>
    <w:rsid w:val="002C6318"/>
    <w:rsid w:val="002D0422"/>
    <w:rsid w:val="002D0613"/>
    <w:rsid w:val="002D06AD"/>
    <w:rsid w:val="002D0B13"/>
    <w:rsid w:val="002D0B26"/>
    <w:rsid w:val="002D0F6D"/>
    <w:rsid w:val="002D2789"/>
    <w:rsid w:val="002D2B6C"/>
    <w:rsid w:val="002D2BDA"/>
    <w:rsid w:val="002D2CED"/>
    <w:rsid w:val="002D3153"/>
    <w:rsid w:val="002D32CA"/>
    <w:rsid w:val="002D341A"/>
    <w:rsid w:val="002D38E9"/>
    <w:rsid w:val="002D3B57"/>
    <w:rsid w:val="002D4B75"/>
    <w:rsid w:val="002D4C07"/>
    <w:rsid w:val="002D5512"/>
    <w:rsid w:val="002D55FB"/>
    <w:rsid w:val="002D568A"/>
    <w:rsid w:val="002D593E"/>
    <w:rsid w:val="002D5CE4"/>
    <w:rsid w:val="002D5F6E"/>
    <w:rsid w:val="002D60EE"/>
    <w:rsid w:val="002D686D"/>
    <w:rsid w:val="002D68AA"/>
    <w:rsid w:val="002D77C0"/>
    <w:rsid w:val="002D793A"/>
    <w:rsid w:val="002E09DC"/>
    <w:rsid w:val="002E0DC7"/>
    <w:rsid w:val="002E1A46"/>
    <w:rsid w:val="002E1E38"/>
    <w:rsid w:val="002E1FB9"/>
    <w:rsid w:val="002E21D0"/>
    <w:rsid w:val="002E22BD"/>
    <w:rsid w:val="002E3647"/>
    <w:rsid w:val="002E3A4B"/>
    <w:rsid w:val="002E3E69"/>
    <w:rsid w:val="002E43AC"/>
    <w:rsid w:val="002E5081"/>
    <w:rsid w:val="002E52C3"/>
    <w:rsid w:val="002E5987"/>
    <w:rsid w:val="002E644E"/>
    <w:rsid w:val="002E654C"/>
    <w:rsid w:val="002E6BAA"/>
    <w:rsid w:val="002E6FF9"/>
    <w:rsid w:val="002E713A"/>
    <w:rsid w:val="002E7146"/>
    <w:rsid w:val="002E737E"/>
    <w:rsid w:val="002E78A5"/>
    <w:rsid w:val="002E7B53"/>
    <w:rsid w:val="002E7E96"/>
    <w:rsid w:val="002F0036"/>
    <w:rsid w:val="002F0C6F"/>
    <w:rsid w:val="002F2A90"/>
    <w:rsid w:val="002F2FEA"/>
    <w:rsid w:val="002F305B"/>
    <w:rsid w:val="002F30EA"/>
    <w:rsid w:val="002F35C1"/>
    <w:rsid w:val="002F39C4"/>
    <w:rsid w:val="002F3D46"/>
    <w:rsid w:val="002F4476"/>
    <w:rsid w:val="002F4E66"/>
    <w:rsid w:val="002F50B9"/>
    <w:rsid w:val="002F5599"/>
    <w:rsid w:val="002F5DAC"/>
    <w:rsid w:val="002F6003"/>
    <w:rsid w:val="002F6FC6"/>
    <w:rsid w:val="002F777E"/>
    <w:rsid w:val="002F7A6B"/>
    <w:rsid w:val="00300156"/>
    <w:rsid w:val="00300373"/>
    <w:rsid w:val="003004BB"/>
    <w:rsid w:val="0030149B"/>
    <w:rsid w:val="00302017"/>
    <w:rsid w:val="003021B4"/>
    <w:rsid w:val="00302438"/>
    <w:rsid w:val="00302495"/>
    <w:rsid w:val="003030F4"/>
    <w:rsid w:val="00303EB6"/>
    <w:rsid w:val="00303F52"/>
    <w:rsid w:val="00303FF1"/>
    <w:rsid w:val="0030406A"/>
    <w:rsid w:val="003040C4"/>
    <w:rsid w:val="00304280"/>
    <w:rsid w:val="003048F8"/>
    <w:rsid w:val="00304D54"/>
    <w:rsid w:val="0030514F"/>
    <w:rsid w:val="00305419"/>
    <w:rsid w:val="0030542F"/>
    <w:rsid w:val="003054A2"/>
    <w:rsid w:val="0030588E"/>
    <w:rsid w:val="003058AF"/>
    <w:rsid w:val="00305A96"/>
    <w:rsid w:val="00305E97"/>
    <w:rsid w:val="00305EDF"/>
    <w:rsid w:val="00306183"/>
    <w:rsid w:val="00306446"/>
    <w:rsid w:val="0030678B"/>
    <w:rsid w:val="00307365"/>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ACC"/>
    <w:rsid w:val="00317C88"/>
    <w:rsid w:val="003205F7"/>
    <w:rsid w:val="003206A1"/>
    <w:rsid w:val="003207BF"/>
    <w:rsid w:val="003214EB"/>
    <w:rsid w:val="00321B18"/>
    <w:rsid w:val="00321D6F"/>
    <w:rsid w:val="00321FCD"/>
    <w:rsid w:val="00322424"/>
    <w:rsid w:val="003227E6"/>
    <w:rsid w:val="00322900"/>
    <w:rsid w:val="00322AA4"/>
    <w:rsid w:val="00322B33"/>
    <w:rsid w:val="00324045"/>
    <w:rsid w:val="003240F0"/>
    <w:rsid w:val="00325078"/>
    <w:rsid w:val="0032556F"/>
    <w:rsid w:val="00325918"/>
    <w:rsid w:val="00325B88"/>
    <w:rsid w:val="003264AC"/>
    <w:rsid w:val="00326A20"/>
    <w:rsid w:val="00327E71"/>
    <w:rsid w:val="00331262"/>
    <w:rsid w:val="00331BDF"/>
    <w:rsid w:val="00331FCD"/>
    <w:rsid w:val="00331FE5"/>
    <w:rsid w:val="0033212D"/>
    <w:rsid w:val="00332549"/>
    <w:rsid w:val="0033289A"/>
    <w:rsid w:val="0033289C"/>
    <w:rsid w:val="00332F55"/>
    <w:rsid w:val="00333526"/>
    <w:rsid w:val="0033362F"/>
    <w:rsid w:val="003338EB"/>
    <w:rsid w:val="00333A64"/>
    <w:rsid w:val="00333A79"/>
    <w:rsid w:val="00333D26"/>
    <w:rsid w:val="00333D64"/>
    <w:rsid w:val="00333DB9"/>
    <w:rsid w:val="00334319"/>
    <w:rsid w:val="003344AE"/>
    <w:rsid w:val="003344B0"/>
    <w:rsid w:val="00334520"/>
    <w:rsid w:val="00334ECA"/>
    <w:rsid w:val="00335547"/>
    <w:rsid w:val="00335FAF"/>
    <w:rsid w:val="003365E8"/>
    <w:rsid w:val="00337D89"/>
    <w:rsid w:val="00337D96"/>
    <w:rsid w:val="003405BB"/>
    <w:rsid w:val="00340810"/>
    <w:rsid w:val="00340834"/>
    <w:rsid w:val="00340D0A"/>
    <w:rsid w:val="003412E3"/>
    <w:rsid w:val="00341E1C"/>
    <w:rsid w:val="00342425"/>
    <w:rsid w:val="0034303C"/>
    <w:rsid w:val="00343539"/>
    <w:rsid w:val="003435C7"/>
    <w:rsid w:val="0034371A"/>
    <w:rsid w:val="00343FFD"/>
    <w:rsid w:val="0034408F"/>
    <w:rsid w:val="00344619"/>
    <w:rsid w:val="00344658"/>
    <w:rsid w:val="00344A7B"/>
    <w:rsid w:val="00344EE8"/>
    <w:rsid w:val="00344F50"/>
    <w:rsid w:val="003452EB"/>
    <w:rsid w:val="00345B74"/>
    <w:rsid w:val="00345EE7"/>
    <w:rsid w:val="003460C5"/>
    <w:rsid w:val="00346326"/>
    <w:rsid w:val="00346452"/>
    <w:rsid w:val="00346B41"/>
    <w:rsid w:val="00346C9B"/>
    <w:rsid w:val="00346CFA"/>
    <w:rsid w:val="00347D7E"/>
    <w:rsid w:val="003500EA"/>
    <w:rsid w:val="0035015B"/>
    <w:rsid w:val="003510E8"/>
    <w:rsid w:val="003518AA"/>
    <w:rsid w:val="00351E24"/>
    <w:rsid w:val="00351E6B"/>
    <w:rsid w:val="00351F01"/>
    <w:rsid w:val="0035217B"/>
    <w:rsid w:val="003521F8"/>
    <w:rsid w:val="00352FDE"/>
    <w:rsid w:val="00353769"/>
    <w:rsid w:val="0035458C"/>
    <w:rsid w:val="00354B22"/>
    <w:rsid w:val="00354DCB"/>
    <w:rsid w:val="003557EF"/>
    <w:rsid w:val="0035585A"/>
    <w:rsid w:val="00355A44"/>
    <w:rsid w:val="00355F74"/>
    <w:rsid w:val="00356D70"/>
    <w:rsid w:val="00357092"/>
    <w:rsid w:val="00357962"/>
    <w:rsid w:val="00357C25"/>
    <w:rsid w:val="00357EB3"/>
    <w:rsid w:val="00360407"/>
    <w:rsid w:val="00360649"/>
    <w:rsid w:val="003606D2"/>
    <w:rsid w:val="003607BE"/>
    <w:rsid w:val="00360E42"/>
    <w:rsid w:val="003611EF"/>
    <w:rsid w:val="00361400"/>
    <w:rsid w:val="00362C87"/>
    <w:rsid w:val="00362E37"/>
    <w:rsid w:val="00363631"/>
    <w:rsid w:val="00363D08"/>
    <w:rsid w:val="00363DDC"/>
    <w:rsid w:val="0036496A"/>
    <w:rsid w:val="00364EE8"/>
    <w:rsid w:val="0036524D"/>
    <w:rsid w:val="00366E92"/>
    <w:rsid w:val="003676A7"/>
    <w:rsid w:val="00367B30"/>
    <w:rsid w:val="0037046F"/>
    <w:rsid w:val="00370A19"/>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5C11"/>
    <w:rsid w:val="00376BAC"/>
    <w:rsid w:val="00376DD0"/>
    <w:rsid w:val="003771E5"/>
    <w:rsid w:val="00377DD1"/>
    <w:rsid w:val="00377FA9"/>
    <w:rsid w:val="00381619"/>
    <w:rsid w:val="00381ACD"/>
    <w:rsid w:val="00381C3B"/>
    <w:rsid w:val="0038270C"/>
    <w:rsid w:val="00382938"/>
    <w:rsid w:val="00382DBE"/>
    <w:rsid w:val="00383023"/>
    <w:rsid w:val="00383676"/>
    <w:rsid w:val="00383CD3"/>
    <w:rsid w:val="00384190"/>
    <w:rsid w:val="003842E3"/>
    <w:rsid w:val="003845EE"/>
    <w:rsid w:val="00384889"/>
    <w:rsid w:val="00385067"/>
    <w:rsid w:val="003855AF"/>
    <w:rsid w:val="00385699"/>
    <w:rsid w:val="00385C85"/>
    <w:rsid w:val="00386168"/>
    <w:rsid w:val="0038645C"/>
    <w:rsid w:val="00386767"/>
    <w:rsid w:val="00386A42"/>
    <w:rsid w:val="00386ED8"/>
    <w:rsid w:val="00386F35"/>
    <w:rsid w:val="00387069"/>
    <w:rsid w:val="003870C8"/>
    <w:rsid w:val="003870EF"/>
    <w:rsid w:val="003877D0"/>
    <w:rsid w:val="00391205"/>
    <w:rsid w:val="00391A7A"/>
    <w:rsid w:val="00391A86"/>
    <w:rsid w:val="0039248B"/>
    <w:rsid w:val="003929DF"/>
    <w:rsid w:val="00392E5E"/>
    <w:rsid w:val="00393474"/>
    <w:rsid w:val="00393B83"/>
    <w:rsid w:val="003946BC"/>
    <w:rsid w:val="00394772"/>
    <w:rsid w:val="0039480A"/>
    <w:rsid w:val="003949ED"/>
    <w:rsid w:val="003956A0"/>
    <w:rsid w:val="00395850"/>
    <w:rsid w:val="00397109"/>
    <w:rsid w:val="00397322"/>
    <w:rsid w:val="00397329"/>
    <w:rsid w:val="00397930"/>
    <w:rsid w:val="003979D9"/>
    <w:rsid w:val="00397BEC"/>
    <w:rsid w:val="003A024A"/>
    <w:rsid w:val="003A0466"/>
    <w:rsid w:val="003A06F2"/>
    <w:rsid w:val="003A0EAC"/>
    <w:rsid w:val="003A126B"/>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39F"/>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870"/>
    <w:rsid w:val="003B2C89"/>
    <w:rsid w:val="003B2C8B"/>
    <w:rsid w:val="003B379F"/>
    <w:rsid w:val="003B37C8"/>
    <w:rsid w:val="003B388F"/>
    <w:rsid w:val="003B4069"/>
    <w:rsid w:val="003B4341"/>
    <w:rsid w:val="003B4813"/>
    <w:rsid w:val="003B48EF"/>
    <w:rsid w:val="003B5606"/>
    <w:rsid w:val="003B56E7"/>
    <w:rsid w:val="003B5F4C"/>
    <w:rsid w:val="003B6D8C"/>
    <w:rsid w:val="003B71C5"/>
    <w:rsid w:val="003B7434"/>
    <w:rsid w:val="003C08BC"/>
    <w:rsid w:val="003C106B"/>
    <w:rsid w:val="003C1247"/>
    <w:rsid w:val="003C1327"/>
    <w:rsid w:val="003C13B3"/>
    <w:rsid w:val="003C1548"/>
    <w:rsid w:val="003C1818"/>
    <w:rsid w:val="003C1B52"/>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122"/>
    <w:rsid w:val="003D12E9"/>
    <w:rsid w:val="003D15BF"/>
    <w:rsid w:val="003D184E"/>
    <w:rsid w:val="003D1D85"/>
    <w:rsid w:val="003D1F9D"/>
    <w:rsid w:val="003D20EA"/>
    <w:rsid w:val="003D22B9"/>
    <w:rsid w:val="003D2694"/>
    <w:rsid w:val="003D2774"/>
    <w:rsid w:val="003D2EC2"/>
    <w:rsid w:val="003D34F5"/>
    <w:rsid w:val="003D4443"/>
    <w:rsid w:val="003D4A3C"/>
    <w:rsid w:val="003D4C16"/>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58F"/>
    <w:rsid w:val="003E3623"/>
    <w:rsid w:val="003E366F"/>
    <w:rsid w:val="003E3960"/>
    <w:rsid w:val="003E4570"/>
    <w:rsid w:val="003E46EF"/>
    <w:rsid w:val="003E4A67"/>
    <w:rsid w:val="003E5938"/>
    <w:rsid w:val="003E6274"/>
    <w:rsid w:val="003E6457"/>
    <w:rsid w:val="003E6842"/>
    <w:rsid w:val="003E7949"/>
    <w:rsid w:val="003E7E66"/>
    <w:rsid w:val="003F01D8"/>
    <w:rsid w:val="003F0CEE"/>
    <w:rsid w:val="003F1082"/>
    <w:rsid w:val="003F123D"/>
    <w:rsid w:val="003F1DDA"/>
    <w:rsid w:val="003F1F6B"/>
    <w:rsid w:val="003F22D6"/>
    <w:rsid w:val="003F2E6A"/>
    <w:rsid w:val="003F33E9"/>
    <w:rsid w:val="003F3596"/>
    <w:rsid w:val="003F3A87"/>
    <w:rsid w:val="003F3E64"/>
    <w:rsid w:val="003F4C5F"/>
    <w:rsid w:val="003F512E"/>
    <w:rsid w:val="003F68C2"/>
    <w:rsid w:val="003F70CD"/>
    <w:rsid w:val="003F7697"/>
    <w:rsid w:val="003F7E4C"/>
    <w:rsid w:val="00400787"/>
    <w:rsid w:val="00400EC6"/>
    <w:rsid w:val="004012A3"/>
    <w:rsid w:val="00402392"/>
    <w:rsid w:val="00402DB8"/>
    <w:rsid w:val="00403B2D"/>
    <w:rsid w:val="00403E26"/>
    <w:rsid w:val="00403FAB"/>
    <w:rsid w:val="004040EB"/>
    <w:rsid w:val="00404411"/>
    <w:rsid w:val="00404412"/>
    <w:rsid w:val="0040458F"/>
    <w:rsid w:val="0040557C"/>
    <w:rsid w:val="00405E30"/>
    <w:rsid w:val="00406564"/>
    <w:rsid w:val="0040672D"/>
    <w:rsid w:val="00406746"/>
    <w:rsid w:val="00406A6A"/>
    <w:rsid w:val="00406AD4"/>
    <w:rsid w:val="00407054"/>
    <w:rsid w:val="00407269"/>
    <w:rsid w:val="004074AB"/>
    <w:rsid w:val="0040751B"/>
    <w:rsid w:val="004077A2"/>
    <w:rsid w:val="004078EB"/>
    <w:rsid w:val="00407B42"/>
    <w:rsid w:val="00407CF9"/>
    <w:rsid w:val="00407EC4"/>
    <w:rsid w:val="00410989"/>
    <w:rsid w:val="004109CB"/>
    <w:rsid w:val="00410EBA"/>
    <w:rsid w:val="004114E9"/>
    <w:rsid w:val="0041193F"/>
    <w:rsid w:val="00411B29"/>
    <w:rsid w:val="004129E5"/>
    <w:rsid w:val="00412E0F"/>
    <w:rsid w:val="00412F1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4D8"/>
    <w:rsid w:val="00423AAF"/>
    <w:rsid w:val="0042421B"/>
    <w:rsid w:val="004252DA"/>
    <w:rsid w:val="004263F1"/>
    <w:rsid w:val="00426973"/>
    <w:rsid w:val="00427640"/>
    <w:rsid w:val="0042772A"/>
    <w:rsid w:val="00427D37"/>
    <w:rsid w:val="004305A9"/>
    <w:rsid w:val="004305BF"/>
    <w:rsid w:val="00430659"/>
    <w:rsid w:val="004308DF"/>
    <w:rsid w:val="00430BBE"/>
    <w:rsid w:val="00430DEC"/>
    <w:rsid w:val="00431D97"/>
    <w:rsid w:val="004325F1"/>
    <w:rsid w:val="00432BEA"/>
    <w:rsid w:val="004346B2"/>
    <w:rsid w:val="00434BF5"/>
    <w:rsid w:val="00435162"/>
    <w:rsid w:val="004352E8"/>
    <w:rsid w:val="00435736"/>
    <w:rsid w:val="00435DE8"/>
    <w:rsid w:val="004363A4"/>
    <w:rsid w:val="004369D0"/>
    <w:rsid w:val="00436A5C"/>
    <w:rsid w:val="00436AA9"/>
    <w:rsid w:val="004371E1"/>
    <w:rsid w:val="004372B7"/>
    <w:rsid w:val="00437420"/>
    <w:rsid w:val="00437822"/>
    <w:rsid w:val="00437C4B"/>
    <w:rsid w:val="0044086E"/>
    <w:rsid w:val="00440EB9"/>
    <w:rsid w:val="00440F9D"/>
    <w:rsid w:val="004416FE"/>
    <w:rsid w:val="00441821"/>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71D2"/>
    <w:rsid w:val="004476EE"/>
    <w:rsid w:val="004502DD"/>
    <w:rsid w:val="004503BD"/>
    <w:rsid w:val="004506D3"/>
    <w:rsid w:val="004508C9"/>
    <w:rsid w:val="00450A09"/>
    <w:rsid w:val="004517CC"/>
    <w:rsid w:val="004517FE"/>
    <w:rsid w:val="0045190E"/>
    <w:rsid w:val="00451939"/>
    <w:rsid w:val="00451F19"/>
    <w:rsid w:val="00452230"/>
    <w:rsid w:val="00452530"/>
    <w:rsid w:val="00452BE8"/>
    <w:rsid w:val="00453934"/>
    <w:rsid w:val="00453B87"/>
    <w:rsid w:val="00453F03"/>
    <w:rsid w:val="004545F6"/>
    <w:rsid w:val="00455004"/>
    <w:rsid w:val="00455352"/>
    <w:rsid w:val="00455569"/>
    <w:rsid w:val="004559F5"/>
    <w:rsid w:val="00455F8F"/>
    <w:rsid w:val="00455FD3"/>
    <w:rsid w:val="00456167"/>
    <w:rsid w:val="00456B69"/>
    <w:rsid w:val="004575A9"/>
    <w:rsid w:val="0045773F"/>
    <w:rsid w:val="00460780"/>
    <w:rsid w:val="00460A57"/>
    <w:rsid w:val="00460C80"/>
    <w:rsid w:val="00461436"/>
    <w:rsid w:val="004616E6"/>
    <w:rsid w:val="0046192B"/>
    <w:rsid w:val="00462453"/>
    <w:rsid w:val="00462591"/>
    <w:rsid w:val="00462622"/>
    <w:rsid w:val="004627DD"/>
    <w:rsid w:val="004634EA"/>
    <w:rsid w:val="00464679"/>
    <w:rsid w:val="00464923"/>
    <w:rsid w:val="00464A04"/>
    <w:rsid w:val="00464FA6"/>
    <w:rsid w:val="004651AA"/>
    <w:rsid w:val="00465254"/>
    <w:rsid w:val="00466288"/>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0D2A"/>
    <w:rsid w:val="0048109F"/>
    <w:rsid w:val="004812BE"/>
    <w:rsid w:val="004817DA"/>
    <w:rsid w:val="00481BD4"/>
    <w:rsid w:val="00481D23"/>
    <w:rsid w:val="00481D9F"/>
    <w:rsid w:val="0048234E"/>
    <w:rsid w:val="00482A46"/>
    <w:rsid w:val="0048340B"/>
    <w:rsid w:val="00483652"/>
    <w:rsid w:val="00483B94"/>
    <w:rsid w:val="00484454"/>
    <w:rsid w:val="00484F82"/>
    <w:rsid w:val="004851D7"/>
    <w:rsid w:val="0048642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373E"/>
    <w:rsid w:val="00494422"/>
    <w:rsid w:val="00494775"/>
    <w:rsid w:val="00494B04"/>
    <w:rsid w:val="00494DB9"/>
    <w:rsid w:val="00494E6A"/>
    <w:rsid w:val="004951AD"/>
    <w:rsid w:val="004954CC"/>
    <w:rsid w:val="00495A49"/>
    <w:rsid w:val="00495A77"/>
    <w:rsid w:val="00495B21"/>
    <w:rsid w:val="00495C53"/>
    <w:rsid w:val="00495D46"/>
    <w:rsid w:val="00496096"/>
    <w:rsid w:val="0049667C"/>
    <w:rsid w:val="0049694F"/>
    <w:rsid w:val="004972D4"/>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10C"/>
    <w:rsid w:val="004A3310"/>
    <w:rsid w:val="004A3393"/>
    <w:rsid w:val="004A339F"/>
    <w:rsid w:val="004A357E"/>
    <w:rsid w:val="004A360B"/>
    <w:rsid w:val="004A3AC1"/>
    <w:rsid w:val="004A3B9E"/>
    <w:rsid w:val="004A41A6"/>
    <w:rsid w:val="004A4470"/>
    <w:rsid w:val="004A4603"/>
    <w:rsid w:val="004A4A2F"/>
    <w:rsid w:val="004A4CAE"/>
    <w:rsid w:val="004A5070"/>
    <w:rsid w:val="004A5640"/>
    <w:rsid w:val="004A5771"/>
    <w:rsid w:val="004A58FA"/>
    <w:rsid w:val="004A7A68"/>
    <w:rsid w:val="004A7AA3"/>
    <w:rsid w:val="004B0344"/>
    <w:rsid w:val="004B052A"/>
    <w:rsid w:val="004B05F7"/>
    <w:rsid w:val="004B08A0"/>
    <w:rsid w:val="004B0DCF"/>
    <w:rsid w:val="004B1E60"/>
    <w:rsid w:val="004B292C"/>
    <w:rsid w:val="004B2AFD"/>
    <w:rsid w:val="004B2C50"/>
    <w:rsid w:val="004B2CE5"/>
    <w:rsid w:val="004B2E17"/>
    <w:rsid w:val="004B2FF5"/>
    <w:rsid w:val="004B301C"/>
    <w:rsid w:val="004B3075"/>
    <w:rsid w:val="004B31C0"/>
    <w:rsid w:val="004B33D3"/>
    <w:rsid w:val="004B3CFD"/>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5F65"/>
    <w:rsid w:val="004B64D6"/>
    <w:rsid w:val="004B6AD5"/>
    <w:rsid w:val="004C0C53"/>
    <w:rsid w:val="004C1742"/>
    <w:rsid w:val="004C1F3A"/>
    <w:rsid w:val="004C2127"/>
    <w:rsid w:val="004C2483"/>
    <w:rsid w:val="004C2803"/>
    <w:rsid w:val="004C351C"/>
    <w:rsid w:val="004C3998"/>
    <w:rsid w:val="004C3BD1"/>
    <w:rsid w:val="004C491E"/>
    <w:rsid w:val="004C4D5B"/>
    <w:rsid w:val="004C5010"/>
    <w:rsid w:val="004C5D84"/>
    <w:rsid w:val="004C5D85"/>
    <w:rsid w:val="004C5F26"/>
    <w:rsid w:val="004C64CB"/>
    <w:rsid w:val="004C6669"/>
    <w:rsid w:val="004C6F5C"/>
    <w:rsid w:val="004C74D0"/>
    <w:rsid w:val="004C78A2"/>
    <w:rsid w:val="004C7C4D"/>
    <w:rsid w:val="004D0754"/>
    <w:rsid w:val="004D097B"/>
    <w:rsid w:val="004D1079"/>
    <w:rsid w:val="004D14A9"/>
    <w:rsid w:val="004D15C4"/>
    <w:rsid w:val="004D1E10"/>
    <w:rsid w:val="004D1FCE"/>
    <w:rsid w:val="004D2D2D"/>
    <w:rsid w:val="004D3D18"/>
    <w:rsid w:val="004D486A"/>
    <w:rsid w:val="004D4B6B"/>
    <w:rsid w:val="004D4F0C"/>
    <w:rsid w:val="004D55F1"/>
    <w:rsid w:val="004D6584"/>
    <w:rsid w:val="004D7320"/>
    <w:rsid w:val="004E0B31"/>
    <w:rsid w:val="004E0B59"/>
    <w:rsid w:val="004E0BB0"/>
    <w:rsid w:val="004E1C65"/>
    <w:rsid w:val="004E237F"/>
    <w:rsid w:val="004E39A0"/>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C62"/>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9EF"/>
    <w:rsid w:val="00504E22"/>
    <w:rsid w:val="00505423"/>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B2D"/>
    <w:rsid w:val="00510DC0"/>
    <w:rsid w:val="00510E14"/>
    <w:rsid w:val="005115BB"/>
    <w:rsid w:val="005122A2"/>
    <w:rsid w:val="00512CE2"/>
    <w:rsid w:val="00513138"/>
    <w:rsid w:val="00513284"/>
    <w:rsid w:val="005135F6"/>
    <w:rsid w:val="005137B2"/>
    <w:rsid w:val="00514042"/>
    <w:rsid w:val="00514A87"/>
    <w:rsid w:val="00514BC0"/>
    <w:rsid w:val="005150D8"/>
    <w:rsid w:val="00515319"/>
    <w:rsid w:val="0051562C"/>
    <w:rsid w:val="005160F2"/>
    <w:rsid w:val="005162CF"/>
    <w:rsid w:val="00516483"/>
    <w:rsid w:val="00516886"/>
    <w:rsid w:val="00517225"/>
    <w:rsid w:val="005173F6"/>
    <w:rsid w:val="0051787D"/>
    <w:rsid w:val="00517E79"/>
    <w:rsid w:val="005208B6"/>
    <w:rsid w:val="00520C9C"/>
    <w:rsid w:val="00520DE3"/>
    <w:rsid w:val="005212C4"/>
    <w:rsid w:val="00521459"/>
    <w:rsid w:val="00521483"/>
    <w:rsid w:val="005218D2"/>
    <w:rsid w:val="00521CCA"/>
    <w:rsid w:val="005221A1"/>
    <w:rsid w:val="0052281F"/>
    <w:rsid w:val="00522954"/>
    <w:rsid w:val="0052296B"/>
    <w:rsid w:val="005231FF"/>
    <w:rsid w:val="005234D7"/>
    <w:rsid w:val="005236F1"/>
    <w:rsid w:val="00524141"/>
    <w:rsid w:val="0052448E"/>
    <w:rsid w:val="00524B13"/>
    <w:rsid w:val="00524C3E"/>
    <w:rsid w:val="005251AD"/>
    <w:rsid w:val="005252B5"/>
    <w:rsid w:val="00525761"/>
    <w:rsid w:val="00525A95"/>
    <w:rsid w:val="00525E26"/>
    <w:rsid w:val="00526115"/>
    <w:rsid w:val="00526240"/>
    <w:rsid w:val="00526DD2"/>
    <w:rsid w:val="00527470"/>
    <w:rsid w:val="005277CD"/>
    <w:rsid w:val="00527A4F"/>
    <w:rsid w:val="00527D2E"/>
    <w:rsid w:val="00530007"/>
    <w:rsid w:val="00530300"/>
    <w:rsid w:val="00530585"/>
    <w:rsid w:val="0053067C"/>
    <w:rsid w:val="00530A08"/>
    <w:rsid w:val="00531134"/>
    <w:rsid w:val="00531922"/>
    <w:rsid w:val="00531CE3"/>
    <w:rsid w:val="00532290"/>
    <w:rsid w:val="00532706"/>
    <w:rsid w:val="00532BB6"/>
    <w:rsid w:val="00532ED8"/>
    <w:rsid w:val="005334F8"/>
    <w:rsid w:val="0053378A"/>
    <w:rsid w:val="00533E1D"/>
    <w:rsid w:val="005350F1"/>
    <w:rsid w:val="00535A35"/>
    <w:rsid w:val="00535AC2"/>
    <w:rsid w:val="00535B2A"/>
    <w:rsid w:val="00535FC6"/>
    <w:rsid w:val="00536097"/>
    <w:rsid w:val="0053690E"/>
    <w:rsid w:val="00536D8A"/>
    <w:rsid w:val="0053735B"/>
    <w:rsid w:val="00537818"/>
    <w:rsid w:val="00537EAE"/>
    <w:rsid w:val="0054009D"/>
    <w:rsid w:val="005403DA"/>
    <w:rsid w:val="00540510"/>
    <w:rsid w:val="00540586"/>
    <w:rsid w:val="0054090D"/>
    <w:rsid w:val="00540966"/>
    <w:rsid w:val="00540A49"/>
    <w:rsid w:val="00540F5E"/>
    <w:rsid w:val="005410D2"/>
    <w:rsid w:val="005412AF"/>
    <w:rsid w:val="00541340"/>
    <w:rsid w:val="00541C4E"/>
    <w:rsid w:val="00542066"/>
    <w:rsid w:val="0054211B"/>
    <w:rsid w:val="0054247B"/>
    <w:rsid w:val="005431AE"/>
    <w:rsid w:val="00543AE3"/>
    <w:rsid w:val="00543B75"/>
    <w:rsid w:val="00543C98"/>
    <w:rsid w:val="00543E75"/>
    <w:rsid w:val="00544049"/>
    <w:rsid w:val="0054420B"/>
    <w:rsid w:val="00544837"/>
    <w:rsid w:val="00544CEA"/>
    <w:rsid w:val="00544DDB"/>
    <w:rsid w:val="0054523E"/>
    <w:rsid w:val="00545D4D"/>
    <w:rsid w:val="005461F4"/>
    <w:rsid w:val="00546253"/>
    <w:rsid w:val="005466C8"/>
    <w:rsid w:val="00546EE4"/>
    <w:rsid w:val="0054700B"/>
    <w:rsid w:val="0054737A"/>
    <w:rsid w:val="00547BD7"/>
    <w:rsid w:val="00547E0E"/>
    <w:rsid w:val="00547EF8"/>
    <w:rsid w:val="005505E4"/>
    <w:rsid w:val="00550CD6"/>
    <w:rsid w:val="00550E8C"/>
    <w:rsid w:val="00551747"/>
    <w:rsid w:val="005519F0"/>
    <w:rsid w:val="00551B9D"/>
    <w:rsid w:val="00551D8F"/>
    <w:rsid w:val="005528DE"/>
    <w:rsid w:val="00552D8C"/>
    <w:rsid w:val="00553556"/>
    <w:rsid w:val="00553949"/>
    <w:rsid w:val="00553C36"/>
    <w:rsid w:val="00555467"/>
    <w:rsid w:val="00556846"/>
    <w:rsid w:val="00556A1A"/>
    <w:rsid w:val="00556C36"/>
    <w:rsid w:val="00557477"/>
    <w:rsid w:val="005576B1"/>
    <w:rsid w:val="00557CAE"/>
    <w:rsid w:val="00557E01"/>
    <w:rsid w:val="00557F1F"/>
    <w:rsid w:val="0056033D"/>
    <w:rsid w:val="0056110E"/>
    <w:rsid w:val="00561744"/>
    <w:rsid w:val="00561784"/>
    <w:rsid w:val="005619C0"/>
    <w:rsid w:val="00561E26"/>
    <w:rsid w:val="00561FFF"/>
    <w:rsid w:val="0056254B"/>
    <w:rsid w:val="00562B07"/>
    <w:rsid w:val="00562B83"/>
    <w:rsid w:val="00562CD4"/>
    <w:rsid w:val="005639E4"/>
    <w:rsid w:val="00563AA3"/>
    <w:rsid w:val="0056475C"/>
    <w:rsid w:val="00564A42"/>
    <w:rsid w:val="005653C9"/>
    <w:rsid w:val="005656CE"/>
    <w:rsid w:val="005663C0"/>
    <w:rsid w:val="00566672"/>
    <w:rsid w:val="00566A03"/>
    <w:rsid w:val="00566D61"/>
    <w:rsid w:val="005674A6"/>
    <w:rsid w:val="00570263"/>
    <w:rsid w:val="0057083E"/>
    <w:rsid w:val="00570841"/>
    <w:rsid w:val="00570E3A"/>
    <w:rsid w:val="00571CE6"/>
    <w:rsid w:val="0057249F"/>
    <w:rsid w:val="0057340E"/>
    <w:rsid w:val="005738A2"/>
    <w:rsid w:val="005739D1"/>
    <w:rsid w:val="00573C67"/>
    <w:rsid w:val="00573D91"/>
    <w:rsid w:val="00573FF8"/>
    <w:rsid w:val="00574646"/>
    <w:rsid w:val="00575043"/>
    <w:rsid w:val="005750BA"/>
    <w:rsid w:val="00575D93"/>
    <w:rsid w:val="0057633B"/>
    <w:rsid w:val="0057667A"/>
    <w:rsid w:val="005769B5"/>
    <w:rsid w:val="00576CA6"/>
    <w:rsid w:val="00576D9A"/>
    <w:rsid w:val="0057763D"/>
    <w:rsid w:val="00580025"/>
    <w:rsid w:val="0058006F"/>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5F78"/>
    <w:rsid w:val="00596947"/>
    <w:rsid w:val="00597198"/>
    <w:rsid w:val="00597209"/>
    <w:rsid w:val="00597381"/>
    <w:rsid w:val="00597B97"/>
    <w:rsid w:val="00597EE8"/>
    <w:rsid w:val="005A043D"/>
    <w:rsid w:val="005A0B50"/>
    <w:rsid w:val="005A0E98"/>
    <w:rsid w:val="005A102A"/>
    <w:rsid w:val="005A1058"/>
    <w:rsid w:val="005A123F"/>
    <w:rsid w:val="005A1CA1"/>
    <w:rsid w:val="005A1FF1"/>
    <w:rsid w:val="005A3032"/>
    <w:rsid w:val="005A33F1"/>
    <w:rsid w:val="005A36C5"/>
    <w:rsid w:val="005A3BFB"/>
    <w:rsid w:val="005A42A9"/>
    <w:rsid w:val="005A481F"/>
    <w:rsid w:val="005A48F8"/>
    <w:rsid w:val="005A4E8D"/>
    <w:rsid w:val="005A5112"/>
    <w:rsid w:val="005A584E"/>
    <w:rsid w:val="005A5A9D"/>
    <w:rsid w:val="005A5D13"/>
    <w:rsid w:val="005A5E82"/>
    <w:rsid w:val="005A6564"/>
    <w:rsid w:val="005A656C"/>
    <w:rsid w:val="005A668D"/>
    <w:rsid w:val="005A6C3C"/>
    <w:rsid w:val="005A6F1A"/>
    <w:rsid w:val="005A6FE4"/>
    <w:rsid w:val="005A7AE9"/>
    <w:rsid w:val="005B00E0"/>
    <w:rsid w:val="005B0334"/>
    <w:rsid w:val="005B03DA"/>
    <w:rsid w:val="005B05A5"/>
    <w:rsid w:val="005B070B"/>
    <w:rsid w:val="005B07EC"/>
    <w:rsid w:val="005B0A06"/>
    <w:rsid w:val="005B0A74"/>
    <w:rsid w:val="005B137C"/>
    <w:rsid w:val="005B283E"/>
    <w:rsid w:val="005B2F27"/>
    <w:rsid w:val="005B3852"/>
    <w:rsid w:val="005B3C40"/>
    <w:rsid w:val="005B41DF"/>
    <w:rsid w:val="005B4296"/>
    <w:rsid w:val="005B4B7C"/>
    <w:rsid w:val="005B5BD8"/>
    <w:rsid w:val="005B5F83"/>
    <w:rsid w:val="005B61CA"/>
    <w:rsid w:val="005B6B97"/>
    <w:rsid w:val="005B71E5"/>
    <w:rsid w:val="005B729B"/>
    <w:rsid w:val="005B7530"/>
    <w:rsid w:val="005B75CE"/>
    <w:rsid w:val="005B7E27"/>
    <w:rsid w:val="005C03D1"/>
    <w:rsid w:val="005C04BD"/>
    <w:rsid w:val="005C0608"/>
    <w:rsid w:val="005C10C8"/>
    <w:rsid w:val="005C12D7"/>
    <w:rsid w:val="005C15A2"/>
    <w:rsid w:val="005C19EA"/>
    <w:rsid w:val="005C1D15"/>
    <w:rsid w:val="005C1EB1"/>
    <w:rsid w:val="005C2312"/>
    <w:rsid w:val="005C239A"/>
    <w:rsid w:val="005C2582"/>
    <w:rsid w:val="005C3CC6"/>
    <w:rsid w:val="005C3E15"/>
    <w:rsid w:val="005C42A1"/>
    <w:rsid w:val="005C481B"/>
    <w:rsid w:val="005C4955"/>
    <w:rsid w:val="005C51C2"/>
    <w:rsid w:val="005C51D8"/>
    <w:rsid w:val="005C54D5"/>
    <w:rsid w:val="005C572C"/>
    <w:rsid w:val="005C5826"/>
    <w:rsid w:val="005C5ACE"/>
    <w:rsid w:val="005C6309"/>
    <w:rsid w:val="005C6358"/>
    <w:rsid w:val="005C64F2"/>
    <w:rsid w:val="005C669E"/>
    <w:rsid w:val="005C68ED"/>
    <w:rsid w:val="005C73F1"/>
    <w:rsid w:val="005C75A4"/>
    <w:rsid w:val="005C760C"/>
    <w:rsid w:val="005D0257"/>
    <w:rsid w:val="005D0282"/>
    <w:rsid w:val="005D04B1"/>
    <w:rsid w:val="005D0616"/>
    <w:rsid w:val="005D11D8"/>
    <w:rsid w:val="005D1356"/>
    <w:rsid w:val="005D1364"/>
    <w:rsid w:val="005D163D"/>
    <w:rsid w:val="005D1957"/>
    <w:rsid w:val="005D1AC9"/>
    <w:rsid w:val="005D2DC0"/>
    <w:rsid w:val="005D31B6"/>
    <w:rsid w:val="005D3B9C"/>
    <w:rsid w:val="005D4271"/>
    <w:rsid w:val="005D4701"/>
    <w:rsid w:val="005D4FF2"/>
    <w:rsid w:val="005D5BFE"/>
    <w:rsid w:val="005D688C"/>
    <w:rsid w:val="005D6DBE"/>
    <w:rsid w:val="005D73DA"/>
    <w:rsid w:val="005D7F34"/>
    <w:rsid w:val="005E008C"/>
    <w:rsid w:val="005E00CC"/>
    <w:rsid w:val="005E02F8"/>
    <w:rsid w:val="005E088C"/>
    <w:rsid w:val="005E0959"/>
    <w:rsid w:val="005E0FB3"/>
    <w:rsid w:val="005E1DD7"/>
    <w:rsid w:val="005E22BB"/>
    <w:rsid w:val="005E245C"/>
    <w:rsid w:val="005E2796"/>
    <w:rsid w:val="005E336F"/>
    <w:rsid w:val="005E37D7"/>
    <w:rsid w:val="005E4031"/>
    <w:rsid w:val="005E418B"/>
    <w:rsid w:val="005E43A3"/>
    <w:rsid w:val="005E4943"/>
    <w:rsid w:val="005E4CDE"/>
    <w:rsid w:val="005E4DFC"/>
    <w:rsid w:val="005E509C"/>
    <w:rsid w:val="005E5AE6"/>
    <w:rsid w:val="005E6A89"/>
    <w:rsid w:val="005E6BEA"/>
    <w:rsid w:val="005E751E"/>
    <w:rsid w:val="005E753B"/>
    <w:rsid w:val="005E7DE4"/>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15"/>
    <w:rsid w:val="005F51EB"/>
    <w:rsid w:val="005F54C9"/>
    <w:rsid w:val="005F5DC9"/>
    <w:rsid w:val="005F60B5"/>
    <w:rsid w:val="005F6A34"/>
    <w:rsid w:val="005F7084"/>
    <w:rsid w:val="005F780A"/>
    <w:rsid w:val="006001EC"/>
    <w:rsid w:val="00600501"/>
    <w:rsid w:val="00600B4E"/>
    <w:rsid w:val="00600C37"/>
    <w:rsid w:val="00600C44"/>
    <w:rsid w:val="0060163A"/>
    <w:rsid w:val="006020CA"/>
    <w:rsid w:val="0060330E"/>
    <w:rsid w:val="00603D9C"/>
    <w:rsid w:val="006043D7"/>
    <w:rsid w:val="00604E2E"/>
    <w:rsid w:val="00604E9E"/>
    <w:rsid w:val="00605A7F"/>
    <w:rsid w:val="00605ACC"/>
    <w:rsid w:val="0060628E"/>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5B4"/>
    <w:rsid w:val="0061466A"/>
    <w:rsid w:val="00614DED"/>
    <w:rsid w:val="00614F8D"/>
    <w:rsid w:val="00615272"/>
    <w:rsid w:val="00615340"/>
    <w:rsid w:val="006155A0"/>
    <w:rsid w:val="006157AC"/>
    <w:rsid w:val="00615CF4"/>
    <w:rsid w:val="0061609E"/>
    <w:rsid w:val="006164A8"/>
    <w:rsid w:val="006165F0"/>
    <w:rsid w:val="00616F1C"/>
    <w:rsid w:val="006175AD"/>
    <w:rsid w:val="00617C6C"/>
    <w:rsid w:val="00617C75"/>
    <w:rsid w:val="006204F3"/>
    <w:rsid w:val="00620510"/>
    <w:rsid w:val="00620552"/>
    <w:rsid w:val="00620792"/>
    <w:rsid w:val="006217CE"/>
    <w:rsid w:val="00621959"/>
    <w:rsid w:val="00621D3A"/>
    <w:rsid w:val="00621F9C"/>
    <w:rsid w:val="006221B9"/>
    <w:rsid w:val="006224C3"/>
    <w:rsid w:val="00622574"/>
    <w:rsid w:val="006227FC"/>
    <w:rsid w:val="0062338E"/>
    <w:rsid w:val="00623693"/>
    <w:rsid w:val="00623783"/>
    <w:rsid w:val="00623B05"/>
    <w:rsid w:val="00623D0E"/>
    <w:rsid w:val="006247B9"/>
    <w:rsid w:val="006257B0"/>
    <w:rsid w:val="00625951"/>
    <w:rsid w:val="00625DF9"/>
    <w:rsid w:val="006261A8"/>
    <w:rsid w:val="0062639B"/>
    <w:rsid w:val="006263B2"/>
    <w:rsid w:val="00626F11"/>
    <w:rsid w:val="006275AB"/>
    <w:rsid w:val="0062763F"/>
    <w:rsid w:val="006276C2"/>
    <w:rsid w:val="00630283"/>
    <w:rsid w:val="006302D9"/>
    <w:rsid w:val="00630486"/>
    <w:rsid w:val="00630556"/>
    <w:rsid w:val="006308FD"/>
    <w:rsid w:val="00630B99"/>
    <w:rsid w:val="00630F52"/>
    <w:rsid w:val="00632375"/>
    <w:rsid w:val="00633361"/>
    <w:rsid w:val="006337D0"/>
    <w:rsid w:val="00633B6F"/>
    <w:rsid w:val="00633C7B"/>
    <w:rsid w:val="00633CE5"/>
    <w:rsid w:val="0063483F"/>
    <w:rsid w:val="00634E90"/>
    <w:rsid w:val="00634EF1"/>
    <w:rsid w:val="00635993"/>
    <w:rsid w:val="00635AE9"/>
    <w:rsid w:val="00636636"/>
    <w:rsid w:val="0063669C"/>
    <w:rsid w:val="006366B6"/>
    <w:rsid w:val="006369E9"/>
    <w:rsid w:val="00636A32"/>
    <w:rsid w:val="00636FC2"/>
    <w:rsid w:val="006370BE"/>
    <w:rsid w:val="00637386"/>
    <w:rsid w:val="006377A1"/>
    <w:rsid w:val="0063789A"/>
    <w:rsid w:val="00637D96"/>
    <w:rsid w:val="00637F1F"/>
    <w:rsid w:val="00640802"/>
    <w:rsid w:val="00640866"/>
    <w:rsid w:val="00640FFD"/>
    <w:rsid w:val="00641120"/>
    <w:rsid w:val="00641384"/>
    <w:rsid w:val="006414E3"/>
    <w:rsid w:val="00641979"/>
    <w:rsid w:val="00641CF9"/>
    <w:rsid w:val="00641EC1"/>
    <w:rsid w:val="006421F9"/>
    <w:rsid w:val="006424DF"/>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071"/>
    <w:rsid w:val="006543C7"/>
    <w:rsid w:val="00654474"/>
    <w:rsid w:val="006550E6"/>
    <w:rsid w:val="006553B4"/>
    <w:rsid w:val="0065548F"/>
    <w:rsid w:val="00655DA5"/>
    <w:rsid w:val="00655F29"/>
    <w:rsid w:val="00656338"/>
    <w:rsid w:val="006567FD"/>
    <w:rsid w:val="00656E29"/>
    <w:rsid w:val="00656F81"/>
    <w:rsid w:val="00657809"/>
    <w:rsid w:val="006579C5"/>
    <w:rsid w:val="00657A09"/>
    <w:rsid w:val="00657E32"/>
    <w:rsid w:val="00657F2C"/>
    <w:rsid w:val="00660091"/>
    <w:rsid w:val="00660114"/>
    <w:rsid w:val="00660709"/>
    <w:rsid w:val="00660DE6"/>
    <w:rsid w:val="0066103D"/>
    <w:rsid w:val="006611C8"/>
    <w:rsid w:val="0066202A"/>
    <w:rsid w:val="006623E6"/>
    <w:rsid w:val="00662516"/>
    <w:rsid w:val="00662B88"/>
    <w:rsid w:val="00662C19"/>
    <w:rsid w:val="0066387F"/>
    <w:rsid w:val="00663964"/>
    <w:rsid w:val="00663BCA"/>
    <w:rsid w:val="00663DD0"/>
    <w:rsid w:val="00663F84"/>
    <w:rsid w:val="0066429D"/>
    <w:rsid w:val="0066455A"/>
    <w:rsid w:val="006649BD"/>
    <w:rsid w:val="00664DD2"/>
    <w:rsid w:val="006652C8"/>
    <w:rsid w:val="00665FC1"/>
    <w:rsid w:val="00666071"/>
    <w:rsid w:val="0066608D"/>
    <w:rsid w:val="006667B0"/>
    <w:rsid w:val="0066689E"/>
    <w:rsid w:val="0066696D"/>
    <w:rsid w:val="00666AD0"/>
    <w:rsid w:val="00666FB2"/>
    <w:rsid w:val="006670E4"/>
    <w:rsid w:val="00667680"/>
    <w:rsid w:val="006679F8"/>
    <w:rsid w:val="00667D79"/>
    <w:rsid w:val="0067020D"/>
    <w:rsid w:val="006708E5"/>
    <w:rsid w:val="00670986"/>
    <w:rsid w:val="006709B2"/>
    <w:rsid w:val="00670D39"/>
    <w:rsid w:val="00671361"/>
    <w:rsid w:val="00671A8C"/>
    <w:rsid w:val="00671F60"/>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4ED4"/>
    <w:rsid w:val="00685B50"/>
    <w:rsid w:val="00685EF7"/>
    <w:rsid w:val="00686C4D"/>
    <w:rsid w:val="0068718C"/>
    <w:rsid w:val="00687263"/>
    <w:rsid w:val="006874C6"/>
    <w:rsid w:val="00687B8C"/>
    <w:rsid w:val="0069040E"/>
    <w:rsid w:val="00690722"/>
    <w:rsid w:val="00690A92"/>
    <w:rsid w:val="00691008"/>
    <w:rsid w:val="00691801"/>
    <w:rsid w:val="00691B95"/>
    <w:rsid w:val="00691D47"/>
    <w:rsid w:val="00691DED"/>
    <w:rsid w:val="00692378"/>
    <w:rsid w:val="00692648"/>
    <w:rsid w:val="00692928"/>
    <w:rsid w:val="00693423"/>
    <w:rsid w:val="006939C2"/>
    <w:rsid w:val="00693D69"/>
    <w:rsid w:val="00693E63"/>
    <w:rsid w:val="00693E9A"/>
    <w:rsid w:val="0069411B"/>
    <w:rsid w:val="00694CA9"/>
    <w:rsid w:val="00694D86"/>
    <w:rsid w:val="00694FED"/>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7DA"/>
    <w:rsid w:val="006A19D9"/>
    <w:rsid w:val="006A1D3E"/>
    <w:rsid w:val="006A2145"/>
    <w:rsid w:val="006A2FE3"/>
    <w:rsid w:val="006A3F0C"/>
    <w:rsid w:val="006A4033"/>
    <w:rsid w:val="006A45C2"/>
    <w:rsid w:val="006A548F"/>
    <w:rsid w:val="006A54A2"/>
    <w:rsid w:val="006A5724"/>
    <w:rsid w:val="006A5957"/>
    <w:rsid w:val="006A5E2E"/>
    <w:rsid w:val="006A5F25"/>
    <w:rsid w:val="006A6262"/>
    <w:rsid w:val="006A6700"/>
    <w:rsid w:val="006A6DEE"/>
    <w:rsid w:val="006A6E9E"/>
    <w:rsid w:val="006A7074"/>
    <w:rsid w:val="006A72A3"/>
    <w:rsid w:val="006A771A"/>
    <w:rsid w:val="006A7AE3"/>
    <w:rsid w:val="006B0175"/>
    <w:rsid w:val="006B0758"/>
    <w:rsid w:val="006B0BC4"/>
    <w:rsid w:val="006B0D78"/>
    <w:rsid w:val="006B10ED"/>
    <w:rsid w:val="006B13A7"/>
    <w:rsid w:val="006B13E9"/>
    <w:rsid w:val="006B1896"/>
    <w:rsid w:val="006B26F1"/>
    <w:rsid w:val="006B37EF"/>
    <w:rsid w:val="006B3A8B"/>
    <w:rsid w:val="006B3B0C"/>
    <w:rsid w:val="006B3F4D"/>
    <w:rsid w:val="006B44BF"/>
    <w:rsid w:val="006B4687"/>
    <w:rsid w:val="006B4A39"/>
    <w:rsid w:val="006B4A9C"/>
    <w:rsid w:val="006B4C95"/>
    <w:rsid w:val="006B559C"/>
    <w:rsid w:val="006B568D"/>
    <w:rsid w:val="006B58D0"/>
    <w:rsid w:val="006B5F88"/>
    <w:rsid w:val="006B6BDC"/>
    <w:rsid w:val="006B6D25"/>
    <w:rsid w:val="006B6E1D"/>
    <w:rsid w:val="006B71CD"/>
    <w:rsid w:val="006B7270"/>
    <w:rsid w:val="006B7375"/>
    <w:rsid w:val="006B7649"/>
    <w:rsid w:val="006C0286"/>
    <w:rsid w:val="006C06EB"/>
    <w:rsid w:val="006C095A"/>
    <w:rsid w:val="006C0F17"/>
    <w:rsid w:val="006C11DF"/>
    <w:rsid w:val="006C1250"/>
    <w:rsid w:val="006C13FF"/>
    <w:rsid w:val="006C1FF9"/>
    <w:rsid w:val="006C2046"/>
    <w:rsid w:val="006C2049"/>
    <w:rsid w:val="006C20AB"/>
    <w:rsid w:val="006C20C9"/>
    <w:rsid w:val="006C238F"/>
    <w:rsid w:val="006C29BE"/>
    <w:rsid w:val="006C2A88"/>
    <w:rsid w:val="006C4417"/>
    <w:rsid w:val="006C4AD0"/>
    <w:rsid w:val="006C528E"/>
    <w:rsid w:val="006C52AF"/>
    <w:rsid w:val="006C5543"/>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B51"/>
    <w:rsid w:val="006D1D7B"/>
    <w:rsid w:val="006D1DD8"/>
    <w:rsid w:val="006D1E84"/>
    <w:rsid w:val="006D2D76"/>
    <w:rsid w:val="006D2F54"/>
    <w:rsid w:val="006D3A38"/>
    <w:rsid w:val="006D3DDA"/>
    <w:rsid w:val="006D5903"/>
    <w:rsid w:val="006D5904"/>
    <w:rsid w:val="006D6063"/>
    <w:rsid w:val="006D684F"/>
    <w:rsid w:val="006D6DF8"/>
    <w:rsid w:val="006D74AB"/>
    <w:rsid w:val="006D7B37"/>
    <w:rsid w:val="006E001A"/>
    <w:rsid w:val="006E00B4"/>
    <w:rsid w:val="006E034C"/>
    <w:rsid w:val="006E1978"/>
    <w:rsid w:val="006E2A00"/>
    <w:rsid w:val="006E315F"/>
    <w:rsid w:val="006E36D9"/>
    <w:rsid w:val="006E3EF6"/>
    <w:rsid w:val="006E41F7"/>
    <w:rsid w:val="006E453F"/>
    <w:rsid w:val="006E4576"/>
    <w:rsid w:val="006E45F2"/>
    <w:rsid w:val="006E481A"/>
    <w:rsid w:val="006E5A4D"/>
    <w:rsid w:val="006E5C3B"/>
    <w:rsid w:val="006E5DFF"/>
    <w:rsid w:val="006E699E"/>
    <w:rsid w:val="006E69B6"/>
    <w:rsid w:val="006E7800"/>
    <w:rsid w:val="006E7A76"/>
    <w:rsid w:val="006E7B2E"/>
    <w:rsid w:val="006E7F3C"/>
    <w:rsid w:val="006E7F7A"/>
    <w:rsid w:val="006F0457"/>
    <w:rsid w:val="006F0A57"/>
    <w:rsid w:val="006F0F57"/>
    <w:rsid w:val="006F1266"/>
    <w:rsid w:val="006F13E4"/>
    <w:rsid w:val="006F1B05"/>
    <w:rsid w:val="006F1E59"/>
    <w:rsid w:val="006F209C"/>
    <w:rsid w:val="006F3772"/>
    <w:rsid w:val="006F3CA6"/>
    <w:rsid w:val="006F3CAC"/>
    <w:rsid w:val="006F403C"/>
    <w:rsid w:val="006F46A0"/>
    <w:rsid w:val="006F4E36"/>
    <w:rsid w:val="006F5008"/>
    <w:rsid w:val="006F511B"/>
    <w:rsid w:val="006F5CE8"/>
    <w:rsid w:val="006F5E47"/>
    <w:rsid w:val="006F5F51"/>
    <w:rsid w:val="006F624A"/>
    <w:rsid w:val="006F64F1"/>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44D5"/>
    <w:rsid w:val="00705527"/>
    <w:rsid w:val="00705563"/>
    <w:rsid w:val="00705777"/>
    <w:rsid w:val="007057B8"/>
    <w:rsid w:val="00705DF6"/>
    <w:rsid w:val="00706683"/>
    <w:rsid w:val="007066C4"/>
    <w:rsid w:val="007069CC"/>
    <w:rsid w:val="00706E2F"/>
    <w:rsid w:val="00706E86"/>
    <w:rsid w:val="00707278"/>
    <w:rsid w:val="00710027"/>
    <w:rsid w:val="00710073"/>
    <w:rsid w:val="00710669"/>
    <w:rsid w:val="00710B22"/>
    <w:rsid w:val="00710BCE"/>
    <w:rsid w:val="00710D6B"/>
    <w:rsid w:val="007110AC"/>
    <w:rsid w:val="007112CC"/>
    <w:rsid w:val="00711449"/>
    <w:rsid w:val="00711589"/>
    <w:rsid w:val="0071192B"/>
    <w:rsid w:val="007127C7"/>
    <w:rsid w:val="00712A7A"/>
    <w:rsid w:val="00712BE0"/>
    <w:rsid w:val="007140DA"/>
    <w:rsid w:val="00714163"/>
    <w:rsid w:val="007145FA"/>
    <w:rsid w:val="00715F14"/>
    <w:rsid w:val="0071642E"/>
    <w:rsid w:val="007167E2"/>
    <w:rsid w:val="00716C8C"/>
    <w:rsid w:val="00716F78"/>
    <w:rsid w:val="00716FB5"/>
    <w:rsid w:val="00717362"/>
    <w:rsid w:val="0071796A"/>
    <w:rsid w:val="00717CCC"/>
    <w:rsid w:val="00720144"/>
    <w:rsid w:val="00721039"/>
    <w:rsid w:val="0072108C"/>
    <w:rsid w:val="0072118B"/>
    <w:rsid w:val="00721904"/>
    <w:rsid w:val="00721B1A"/>
    <w:rsid w:val="00721B42"/>
    <w:rsid w:val="00721BE1"/>
    <w:rsid w:val="00721F4D"/>
    <w:rsid w:val="00722B37"/>
    <w:rsid w:val="00722E54"/>
    <w:rsid w:val="00722E6E"/>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89D"/>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1F7"/>
    <w:rsid w:val="00740237"/>
    <w:rsid w:val="007406F6"/>
    <w:rsid w:val="00740E61"/>
    <w:rsid w:val="0074173F"/>
    <w:rsid w:val="007420BD"/>
    <w:rsid w:val="00742359"/>
    <w:rsid w:val="00742363"/>
    <w:rsid w:val="007448A2"/>
    <w:rsid w:val="00745018"/>
    <w:rsid w:val="007450AD"/>
    <w:rsid w:val="00745EC1"/>
    <w:rsid w:val="007461C2"/>
    <w:rsid w:val="007468DE"/>
    <w:rsid w:val="00746AFA"/>
    <w:rsid w:val="00746B34"/>
    <w:rsid w:val="00747365"/>
    <w:rsid w:val="00747526"/>
    <w:rsid w:val="007478E9"/>
    <w:rsid w:val="00747D25"/>
    <w:rsid w:val="007501E6"/>
    <w:rsid w:val="00751596"/>
    <w:rsid w:val="007526A1"/>
    <w:rsid w:val="00752C53"/>
    <w:rsid w:val="00752D02"/>
    <w:rsid w:val="007530C0"/>
    <w:rsid w:val="007533D1"/>
    <w:rsid w:val="007543DC"/>
    <w:rsid w:val="00754501"/>
    <w:rsid w:val="00754A58"/>
    <w:rsid w:val="00754B54"/>
    <w:rsid w:val="00754C30"/>
    <w:rsid w:val="00754C5A"/>
    <w:rsid w:val="0075558D"/>
    <w:rsid w:val="007561BD"/>
    <w:rsid w:val="00756228"/>
    <w:rsid w:val="00756513"/>
    <w:rsid w:val="007567A2"/>
    <w:rsid w:val="00756B45"/>
    <w:rsid w:val="00756FFE"/>
    <w:rsid w:val="00757F4C"/>
    <w:rsid w:val="0076046F"/>
    <w:rsid w:val="00760624"/>
    <w:rsid w:val="007606F1"/>
    <w:rsid w:val="007609F5"/>
    <w:rsid w:val="00761006"/>
    <w:rsid w:val="007619DD"/>
    <w:rsid w:val="007625E2"/>
    <w:rsid w:val="0076291D"/>
    <w:rsid w:val="00762BD0"/>
    <w:rsid w:val="007631C9"/>
    <w:rsid w:val="007635A1"/>
    <w:rsid w:val="00763FC4"/>
    <w:rsid w:val="00764119"/>
    <w:rsid w:val="007643E7"/>
    <w:rsid w:val="00764737"/>
    <w:rsid w:val="00764793"/>
    <w:rsid w:val="0076486C"/>
    <w:rsid w:val="00764EA3"/>
    <w:rsid w:val="00764F85"/>
    <w:rsid w:val="00765F91"/>
    <w:rsid w:val="007674DE"/>
    <w:rsid w:val="00767610"/>
    <w:rsid w:val="007676A5"/>
    <w:rsid w:val="0076796F"/>
    <w:rsid w:val="00767B9D"/>
    <w:rsid w:val="00770302"/>
    <w:rsid w:val="00770C4F"/>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0AF"/>
    <w:rsid w:val="007766F0"/>
    <w:rsid w:val="00776D50"/>
    <w:rsid w:val="00776F57"/>
    <w:rsid w:val="00777365"/>
    <w:rsid w:val="00777489"/>
    <w:rsid w:val="0078041D"/>
    <w:rsid w:val="00780A0D"/>
    <w:rsid w:val="00780DC4"/>
    <w:rsid w:val="007817E0"/>
    <w:rsid w:val="007822D5"/>
    <w:rsid w:val="00782428"/>
    <w:rsid w:val="00782844"/>
    <w:rsid w:val="00782970"/>
    <w:rsid w:val="00783243"/>
    <w:rsid w:val="0078366E"/>
    <w:rsid w:val="007836E9"/>
    <w:rsid w:val="00784E7B"/>
    <w:rsid w:val="007850DF"/>
    <w:rsid w:val="0078527F"/>
    <w:rsid w:val="00785E52"/>
    <w:rsid w:val="00785FA2"/>
    <w:rsid w:val="007865A8"/>
    <w:rsid w:val="00787B12"/>
    <w:rsid w:val="00790A12"/>
    <w:rsid w:val="00790A51"/>
    <w:rsid w:val="00791053"/>
    <w:rsid w:val="007910BD"/>
    <w:rsid w:val="00791D8A"/>
    <w:rsid w:val="00791EDB"/>
    <w:rsid w:val="007923C6"/>
    <w:rsid w:val="007924D5"/>
    <w:rsid w:val="00792721"/>
    <w:rsid w:val="00793031"/>
    <w:rsid w:val="0079366D"/>
    <w:rsid w:val="00793D01"/>
    <w:rsid w:val="00793D84"/>
    <w:rsid w:val="00793E25"/>
    <w:rsid w:val="00793EF3"/>
    <w:rsid w:val="00793F38"/>
    <w:rsid w:val="00795690"/>
    <w:rsid w:val="00796DFF"/>
    <w:rsid w:val="00796E0C"/>
    <w:rsid w:val="00797545"/>
    <w:rsid w:val="007979C7"/>
    <w:rsid w:val="00797F9E"/>
    <w:rsid w:val="007A06E6"/>
    <w:rsid w:val="007A08B1"/>
    <w:rsid w:val="007A1571"/>
    <w:rsid w:val="007A1B96"/>
    <w:rsid w:val="007A1C95"/>
    <w:rsid w:val="007A224D"/>
    <w:rsid w:val="007A2B00"/>
    <w:rsid w:val="007A3615"/>
    <w:rsid w:val="007A36DC"/>
    <w:rsid w:val="007A3ACC"/>
    <w:rsid w:val="007A3E1B"/>
    <w:rsid w:val="007A4096"/>
    <w:rsid w:val="007A4C69"/>
    <w:rsid w:val="007A4FC8"/>
    <w:rsid w:val="007A5013"/>
    <w:rsid w:val="007A5379"/>
    <w:rsid w:val="007A59FE"/>
    <w:rsid w:val="007A5C09"/>
    <w:rsid w:val="007A5F51"/>
    <w:rsid w:val="007A6698"/>
    <w:rsid w:val="007A6D5E"/>
    <w:rsid w:val="007A6ECC"/>
    <w:rsid w:val="007A70F3"/>
    <w:rsid w:val="007B0CA5"/>
    <w:rsid w:val="007B0DB0"/>
    <w:rsid w:val="007B0E26"/>
    <w:rsid w:val="007B148E"/>
    <w:rsid w:val="007B179E"/>
    <w:rsid w:val="007B21B7"/>
    <w:rsid w:val="007B23B5"/>
    <w:rsid w:val="007B23BC"/>
    <w:rsid w:val="007B3356"/>
    <w:rsid w:val="007B39CD"/>
    <w:rsid w:val="007B40BB"/>
    <w:rsid w:val="007B452A"/>
    <w:rsid w:val="007B4FC8"/>
    <w:rsid w:val="007B54CB"/>
    <w:rsid w:val="007B5618"/>
    <w:rsid w:val="007B57E7"/>
    <w:rsid w:val="007B6617"/>
    <w:rsid w:val="007B68D8"/>
    <w:rsid w:val="007B6ABD"/>
    <w:rsid w:val="007B6E39"/>
    <w:rsid w:val="007B7044"/>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C6C83"/>
    <w:rsid w:val="007D147D"/>
    <w:rsid w:val="007D1B0A"/>
    <w:rsid w:val="007D1B52"/>
    <w:rsid w:val="007D244D"/>
    <w:rsid w:val="007D2477"/>
    <w:rsid w:val="007D28B0"/>
    <w:rsid w:val="007D28C8"/>
    <w:rsid w:val="007D2CC7"/>
    <w:rsid w:val="007D2EC4"/>
    <w:rsid w:val="007D357D"/>
    <w:rsid w:val="007D3E44"/>
    <w:rsid w:val="007D461D"/>
    <w:rsid w:val="007D47DE"/>
    <w:rsid w:val="007D4CCD"/>
    <w:rsid w:val="007D52B8"/>
    <w:rsid w:val="007D56E3"/>
    <w:rsid w:val="007D5743"/>
    <w:rsid w:val="007D628E"/>
    <w:rsid w:val="007D6693"/>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9B"/>
    <w:rsid w:val="007E64A0"/>
    <w:rsid w:val="007E66DC"/>
    <w:rsid w:val="007E6867"/>
    <w:rsid w:val="007E6BF9"/>
    <w:rsid w:val="007E6C04"/>
    <w:rsid w:val="007E6D24"/>
    <w:rsid w:val="007E6F02"/>
    <w:rsid w:val="007E79A6"/>
    <w:rsid w:val="007E7A54"/>
    <w:rsid w:val="007E7A78"/>
    <w:rsid w:val="007F02C8"/>
    <w:rsid w:val="007F051E"/>
    <w:rsid w:val="007F05E1"/>
    <w:rsid w:val="007F05FD"/>
    <w:rsid w:val="007F0DEA"/>
    <w:rsid w:val="007F187F"/>
    <w:rsid w:val="007F256F"/>
    <w:rsid w:val="007F25ED"/>
    <w:rsid w:val="007F27E9"/>
    <w:rsid w:val="007F29BD"/>
    <w:rsid w:val="007F2A95"/>
    <w:rsid w:val="007F31FE"/>
    <w:rsid w:val="007F3728"/>
    <w:rsid w:val="007F52CE"/>
    <w:rsid w:val="007F54C9"/>
    <w:rsid w:val="007F5521"/>
    <w:rsid w:val="007F5C65"/>
    <w:rsid w:val="007F6052"/>
    <w:rsid w:val="007F6588"/>
    <w:rsid w:val="007F6594"/>
    <w:rsid w:val="007F6DCD"/>
    <w:rsid w:val="007F6FD4"/>
    <w:rsid w:val="007F7523"/>
    <w:rsid w:val="007F7D9B"/>
    <w:rsid w:val="007F7E66"/>
    <w:rsid w:val="007F7F25"/>
    <w:rsid w:val="008014BD"/>
    <w:rsid w:val="008020C0"/>
    <w:rsid w:val="008028ED"/>
    <w:rsid w:val="00802D7A"/>
    <w:rsid w:val="0080360E"/>
    <w:rsid w:val="0080361D"/>
    <w:rsid w:val="00803920"/>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71D"/>
    <w:rsid w:val="00811D42"/>
    <w:rsid w:val="00811EF9"/>
    <w:rsid w:val="00811FDE"/>
    <w:rsid w:val="008122A3"/>
    <w:rsid w:val="00812597"/>
    <w:rsid w:val="00812612"/>
    <w:rsid w:val="008128EB"/>
    <w:rsid w:val="0081333F"/>
    <w:rsid w:val="00813507"/>
    <w:rsid w:val="00813D01"/>
    <w:rsid w:val="00813ED0"/>
    <w:rsid w:val="00814222"/>
    <w:rsid w:val="0081423F"/>
    <w:rsid w:val="0081583A"/>
    <w:rsid w:val="00815FC5"/>
    <w:rsid w:val="00816126"/>
    <w:rsid w:val="008161A1"/>
    <w:rsid w:val="008162BA"/>
    <w:rsid w:val="00816F7D"/>
    <w:rsid w:val="008172B2"/>
    <w:rsid w:val="00817591"/>
    <w:rsid w:val="0082039C"/>
    <w:rsid w:val="00820C1A"/>
    <w:rsid w:val="008218F0"/>
    <w:rsid w:val="00821F54"/>
    <w:rsid w:val="008220C0"/>
    <w:rsid w:val="0082219E"/>
    <w:rsid w:val="00822489"/>
    <w:rsid w:val="00822571"/>
    <w:rsid w:val="00823054"/>
    <w:rsid w:val="008239F4"/>
    <w:rsid w:val="00823B1D"/>
    <w:rsid w:val="00823EFF"/>
    <w:rsid w:val="00824719"/>
    <w:rsid w:val="00825443"/>
    <w:rsid w:val="00825444"/>
    <w:rsid w:val="00825489"/>
    <w:rsid w:val="00825927"/>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026"/>
    <w:rsid w:val="008350AE"/>
    <w:rsid w:val="00835D83"/>
    <w:rsid w:val="00835F58"/>
    <w:rsid w:val="0083638A"/>
    <w:rsid w:val="0083697A"/>
    <w:rsid w:val="00836E6E"/>
    <w:rsid w:val="0083770A"/>
    <w:rsid w:val="00837CF5"/>
    <w:rsid w:val="008411C8"/>
    <w:rsid w:val="0084199B"/>
    <w:rsid w:val="00841E0E"/>
    <w:rsid w:val="00842454"/>
    <w:rsid w:val="008426A8"/>
    <w:rsid w:val="00842A9C"/>
    <w:rsid w:val="00842C07"/>
    <w:rsid w:val="00842FB0"/>
    <w:rsid w:val="00843863"/>
    <w:rsid w:val="00843F3F"/>
    <w:rsid w:val="008440DA"/>
    <w:rsid w:val="00844251"/>
    <w:rsid w:val="00844D45"/>
    <w:rsid w:val="00844FF5"/>
    <w:rsid w:val="0084550E"/>
    <w:rsid w:val="0084570E"/>
    <w:rsid w:val="00845E32"/>
    <w:rsid w:val="008469FD"/>
    <w:rsid w:val="00846FCE"/>
    <w:rsid w:val="00847146"/>
    <w:rsid w:val="008472F3"/>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7054"/>
    <w:rsid w:val="008570D5"/>
    <w:rsid w:val="00857220"/>
    <w:rsid w:val="0085729F"/>
    <w:rsid w:val="00857AC8"/>
    <w:rsid w:val="00857C34"/>
    <w:rsid w:val="00857EF9"/>
    <w:rsid w:val="0086075A"/>
    <w:rsid w:val="00860A00"/>
    <w:rsid w:val="008611CD"/>
    <w:rsid w:val="008614CD"/>
    <w:rsid w:val="00861B0B"/>
    <w:rsid w:val="008623D6"/>
    <w:rsid w:val="0086244E"/>
    <w:rsid w:val="0086280B"/>
    <w:rsid w:val="0086316F"/>
    <w:rsid w:val="0086330D"/>
    <w:rsid w:val="0086372E"/>
    <w:rsid w:val="00863A47"/>
    <w:rsid w:val="008649F3"/>
    <w:rsid w:val="00864A0E"/>
    <w:rsid w:val="00864B18"/>
    <w:rsid w:val="0086506F"/>
    <w:rsid w:val="0086573C"/>
    <w:rsid w:val="008661E5"/>
    <w:rsid w:val="008671FC"/>
    <w:rsid w:val="0086798E"/>
    <w:rsid w:val="008702EA"/>
    <w:rsid w:val="00871117"/>
    <w:rsid w:val="008726D5"/>
    <w:rsid w:val="00872764"/>
    <w:rsid w:val="0087309E"/>
    <w:rsid w:val="0087322F"/>
    <w:rsid w:val="00873A8A"/>
    <w:rsid w:val="00873D08"/>
    <w:rsid w:val="00874D76"/>
    <w:rsid w:val="00874E99"/>
    <w:rsid w:val="00875AA0"/>
    <w:rsid w:val="00875D89"/>
    <w:rsid w:val="00875E38"/>
    <w:rsid w:val="008760E7"/>
    <w:rsid w:val="00876E0D"/>
    <w:rsid w:val="00876FE0"/>
    <w:rsid w:val="008772AF"/>
    <w:rsid w:val="0087754D"/>
    <w:rsid w:val="008808F7"/>
    <w:rsid w:val="00880AEF"/>
    <w:rsid w:val="00880B86"/>
    <w:rsid w:val="00880D89"/>
    <w:rsid w:val="00880E6B"/>
    <w:rsid w:val="008810D2"/>
    <w:rsid w:val="00881989"/>
    <w:rsid w:val="00881DBF"/>
    <w:rsid w:val="00881EE3"/>
    <w:rsid w:val="00882007"/>
    <w:rsid w:val="008820F4"/>
    <w:rsid w:val="008829FD"/>
    <w:rsid w:val="0088309F"/>
    <w:rsid w:val="008831A8"/>
    <w:rsid w:val="00883287"/>
    <w:rsid w:val="008833AE"/>
    <w:rsid w:val="00884B57"/>
    <w:rsid w:val="008854DE"/>
    <w:rsid w:val="00885A8C"/>
    <w:rsid w:val="00885AD5"/>
    <w:rsid w:val="00885D97"/>
    <w:rsid w:val="0088659D"/>
    <w:rsid w:val="008868B5"/>
    <w:rsid w:val="00887B62"/>
    <w:rsid w:val="00887C20"/>
    <w:rsid w:val="0089081A"/>
    <w:rsid w:val="00890EC7"/>
    <w:rsid w:val="00891149"/>
    <w:rsid w:val="008911C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0F7E"/>
    <w:rsid w:val="008A1195"/>
    <w:rsid w:val="008A11D4"/>
    <w:rsid w:val="008A154E"/>
    <w:rsid w:val="008A16CF"/>
    <w:rsid w:val="008A1FBE"/>
    <w:rsid w:val="008A2379"/>
    <w:rsid w:val="008A27DA"/>
    <w:rsid w:val="008A2EFE"/>
    <w:rsid w:val="008A43EA"/>
    <w:rsid w:val="008A4D64"/>
    <w:rsid w:val="008A52C8"/>
    <w:rsid w:val="008A58E9"/>
    <w:rsid w:val="008A5FCD"/>
    <w:rsid w:val="008A61A8"/>
    <w:rsid w:val="008A6A51"/>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534"/>
    <w:rsid w:val="008B5B6A"/>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0CA0"/>
    <w:rsid w:val="008C1807"/>
    <w:rsid w:val="008C19D7"/>
    <w:rsid w:val="008C1D02"/>
    <w:rsid w:val="008C216F"/>
    <w:rsid w:val="008C26AD"/>
    <w:rsid w:val="008C2952"/>
    <w:rsid w:val="008C2B4E"/>
    <w:rsid w:val="008C3225"/>
    <w:rsid w:val="008C3EA1"/>
    <w:rsid w:val="008C3F2E"/>
    <w:rsid w:val="008C41A4"/>
    <w:rsid w:val="008C4C77"/>
    <w:rsid w:val="008C529E"/>
    <w:rsid w:val="008C55B2"/>
    <w:rsid w:val="008C6765"/>
    <w:rsid w:val="008C68D6"/>
    <w:rsid w:val="008C6C69"/>
    <w:rsid w:val="008C70D5"/>
    <w:rsid w:val="008C76F0"/>
    <w:rsid w:val="008C7F4D"/>
    <w:rsid w:val="008D00AD"/>
    <w:rsid w:val="008D0347"/>
    <w:rsid w:val="008D0378"/>
    <w:rsid w:val="008D0C92"/>
    <w:rsid w:val="008D111B"/>
    <w:rsid w:val="008D1329"/>
    <w:rsid w:val="008D142D"/>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3F3"/>
    <w:rsid w:val="008E58FA"/>
    <w:rsid w:val="008E5CE8"/>
    <w:rsid w:val="008E5E54"/>
    <w:rsid w:val="008E6552"/>
    <w:rsid w:val="008E6841"/>
    <w:rsid w:val="008E6A78"/>
    <w:rsid w:val="008E6D61"/>
    <w:rsid w:val="008E6D6E"/>
    <w:rsid w:val="008E6DFC"/>
    <w:rsid w:val="008E705F"/>
    <w:rsid w:val="008E72DA"/>
    <w:rsid w:val="008E7713"/>
    <w:rsid w:val="008E7D72"/>
    <w:rsid w:val="008F028A"/>
    <w:rsid w:val="008F06EC"/>
    <w:rsid w:val="008F0A24"/>
    <w:rsid w:val="008F0B18"/>
    <w:rsid w:val="008F1BD8"/>
    <w:rsid w:val="008F20DD"/>
    <w:rsid w:val="008F2162"/>
    <w:rsid w:val="008F25C3"/>
    <w:rsid w:val="008F27D3"/>
    <w:rsid w:val="008F289B"/>
    <w:rsid w:val="008F3CF7"/>
    <w:rsid w:val="008F40D9"/>
    <w:rsid w:val="008F4DF3"/>
    <w:rsid w:val="008F5029"/>
    <w:rsid w:val="008F5146"/>
    <w:rsid w:val="008F53B4"/>
    <w:rsid w:val="008F5459"/>
    <w:rsid w:val="008F61C3"/>
    <w:rsid w:val="008F663B"/>
    <w:rsid w:val="008F6801"/>
    <w:rsid w:val="008F7122"/>
    <w:rsid w:val="008F737F"/>
    <w:rsid w:val="008F7972"/>
    <w:rsid w:val="00900B9C"/>
    <w:rsid w:val="00900F3C"/>
    <w:rsid w:val="00901B06"/>
    <w:rsid w:val="0090273C"/>
    <w:rsid w:val="00902D68"/>
    <w:rsid w:val="00903E10"/>
    <w:rsid w:val="00903EF7"/>
    <w:rsid w:val="00903FBE"/>
    <w:rsid w:val="00904458"/>
    <w:rsid w:val="009048B6"/>
    <w:rsid w:val="0090493C"/>
    <w:rsid w:val="009049B9"/>
    <w:rsid w:val="00904A50"/>
    <w:rsid w:val="00904A82"/>
    <w:rsid w:val="00906D67"/>
    <w:rsid w:val="009071E7"/>
    <w:rsid w:val="00907369"/>
    <w:rsid w:val="0090747C"/>
    <w:rsid w:val="0090767A"/>
    <w:rsid w:val="009076A9"/>
    <w:rsid w:val="00907955"/>
    <w:rsid w:val="00907A93"/>
    <w:rsid w:val="00907FE0"/>
    <w:rsid w:val="009101FE"/>
    <w:rsid w:val="00910202"/>
    <w:rsid w:val="00910423"/>
    <w:rsid w:val="00910B44"/>
    <w:rsid w:val="00910BFF"/>
    <w:rsid w:val="00910C48"/>
    <w:rsid w:val="00910F88"/>
    <w:rsid w:val="00911024"/>
    <w:rsid w:val="0091195D"/>
    <w:rsid w:val="00912068"/>
    <w:rsid w:val="00912FC8"/>
    <w:rsid w:val="00913FFD"/>
    <w:rsid w:val="009147CE"/>
    <w:rsid w:val="00914861"/>
    <w:rsid w:val="00914F20"/>
    <w:rsid w:val="00915019"/>
    <w:rsid w:val="009151A6"/>
    <w:rsid w:val="0091542C"/>
    <w:rsid w:val="00915A9F"/>
    <w:rsid w:val="0091728A"/>
    <w:rsid w:val="0091780B"/>
    <w:rsid w:val="00917A84"/>
    <w:rsid w:val="00917E37"/>
    <w:rsid w:val="00917EA4"/>
    <w:rsid w:val="00920A92"/>
    <w:rsid w:val="00920C8F"/>
    <w:rsid w:val="00920F6E"/>
    <w:rsid w:val="0092105F"/>
    <w:rsid w:val="009211B3"/>
    <w:rsid w:val="00921483"/>
    <w:rsid w:val="00921A08"/>
    <w:rsid w:val="00921B64"/>
    <w:rsid w:val="00921CC2"/>
    <w:rsid w:val="00921D17"/>
    <w:rsid w:val="009225DF"/>
    <w:rsid w:val="00922B25"/>
    <w:rsid w:val="009236D2"/>
    <w:rsid w:val="00923C74"/>
    <w:rsid w:val="009243F8"/>
    <w:rsid w:val="009257A2"/>
    <w:rsid w:val="00925B2A"/>
    <w:rsid w:val="009262E7"/>
    <w:rsid w:val="00926360"/>
    <w:rsid w:val="00926FBB"/>
    <w:rsid w:val="00927121"/>
    <w:rsid w:val="009276C8"/>
    <w:rsid w:val="00927EFF"/>
    <w:rsid w:val="009300D7"/>
    <w:rsid w:val="00930DBD"/>
    <w:rsid w:val="00931B79"/>
    <w:rsid w:val="00931CCA"/>
    <w:rsid w:val="00931FA7"/>
    <w:rsid w:val="00932CC2"/>
    <w:rsid w:val="00933395"/>
    <w:rsid w:val="009338E9"/>
    <w:rsid w:val="009348D6"/>
    <w:rsid w:val="00934D17"/>
    <w:rsid w:val="009356A9"/>
    <w:rsid w:val="00935888"/>
    <w:rsid w:val="0093654D"/>
    <w:rsid w:val="00936D94"/>
    <w:rsid w:val="00937969"/>
    <w:rsid w:val="009405A0"/>
    <w:rsid w:val="00941008"/>
    <w:rsid w:val="00941053"/>
    <w:rsid w:val="0094167A"/>
    <w:rsid w:val="00942162"/>
    <w:rsid w:val="00942208"/>
    <w:rsid w:val="00942539"/>
    <w:rsid w:val="009427EC"/>
    <w:rsid w:val="0094285C"/>
    <w:rsid w:val="009431D1"/>
    <w:rsid w:val="00943482"/>
    <w:rsid w:val="00943B3F"/>
    <w:rsid w:val="00943C37"/>
    <w:rsid w:val="00943EBD"/>
    <w:rsid w:val="009443F6"/>
    <w:rsid w:val="0094463B"/>
    <w:rsid w:val="0094499C"/>
    <w:rsid w:val="00944BF3"/>
    <w:rsid w:val="00944D6E"/>
    <w:rsid w:val="009450F5"/>
    <w:rsid w:val="00945591"/>
    <w:rsid w:val="0094570C"/>
    <w:rsid w:val="00945B8E"/>
    <w:rsid w:val="00945EFA"/>
    <w:rsid w:val="00945F4A"/>
    <w:rsid w:val="00945F85"/>
    <w:rsid w:val="0094612C"/>
    <w:rsid w:val="00946223"/>
    <w:rsid w:val="00946427"/>
    <w:rsid w:val="009465CB"/>
    <w:rsid w:val="00946616"/>
    <w:rsid w:val="00946F52"/>
    <w:rsid w:val="00947F6B"/>
    <w:rsid w:val="009502B2"/>
    <w:rsid w:val="00950516"/>
    <w:rsid w:val="00950C1A"/>
    <w:rsid w:val="00950CCB"/>
    <w:rsid w:val="009510CA"/>
    <w:rsid w:val="009511FF"/>
    <w:rsid w:val="009515A4"/>
    <w:rsid w:val="00951D1B"/>
    <w:rsid w:val="00952B71"/>
    <w:rsid w:val="009531A4"/>
    <w:rsid w:val="00953304"/>
    <w:rsid w:val="00953388"/>
    <w:rsid w:val="00953613"/>
    <w:rsid w:val="00953990"/>
    <w:rsid w:val="00954049"/>
    <w:rsid w:val="009544B5"/>
    <w:rsid w:val="00954AD4"/>
    <w:rsid w:val="00954F8F"/>
    <w:rsid w:val="009562E5"/>
    <w:rsid w:val="00956C84"/>
    <w:rsid w:val="00956EB5"/>
    <w:rsid w:val="00957210"/>
    <w:rsid w:val="009575BD"/>
    <w:rsid w:val="00957B21"/>
    <w:rsid w:val="00957CA2"/>
    <w:rsid w:val="00957FE3"/>
    <w:rsid w:val="009608A8"/>
    <w:rsid w:val="00960CF4"/>
    <w:rsid w:val="00960D4C"/>
    <w:rsid w:val="0096146F"/>
    <w:rsid w:val="009623A5"/>
    <w:rsid w:val="009625AD"/>
    <w:rsid w:val="009628AA"/>
    <w:rsid w:val="009629E4"/>
    <w:rsid w:val="00962C3F"/>
    <w:rsid w:val="00962DFD"/>
    <w:rsid w:val="00963728"/>
    <w:rsid w:val="00963897"/>
    <w:rsid w:val="00964DF9"/>
    <w:rsid w:val="009653EA"/>
    <w:rsid w:val="009655A5"/>
    <w:rsid w:val="009655EE"/>
    <w:rsid w:val="00965E33"/>
    <w:rsid w:val="00965EEC"/>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5344"/>
    <w:rsid w:val="0097550F"/>
    <w:rsid w:val="0097595F"/>
    <w:rsid w:val="009759B0"/>
    <w:rsid w:val="00975A76"/>
    <w:rsid w:val="00975DA2"/>
    <w:rsid w:val="00976918"/>
    <w:rsid w:val="00976F97"/>
    <w:rsid w:val="0097777E"/>
    <w:rsid w:val="00977B86"/>
    <w:rsid w:val="00977EF4"/>
    <w:rsid w:val="00977F1F"/>
    <w:rsid w:val="00980316"/>
    <w:rsid w:val="0098061A"/>
    <w:rsid w:val="00980B44"/>
    <w:rsid w:val="00981387"/>
    <w:rsid w:val="00981457"/>
    <w:rsid w:val="0098178C"/>
    <w:rsid w:val="00981DDE"/>
    <w:rsid w:val="00981F39"/>
    <w:rsid w:val="0098210F"/>
    <w:rsid w:val="00982554"/>
    <w:rsid w:val="00982575"/>
    <w:rsid w:val="00983097"/>
    <w:rsid w:val="0098350E"/>
    <w:rsid w:val="00983888"/>
    <w:rsid w:val="009838C1"/>
    <w:rsid w:val="00983DCE"/>
    <w:rsid w:val="0098449F"/>
    <w:rsid w:val="0098473D"/>
    <w:rsid w:val="0098529D"/>
    <w:rsid w:val="00985358"/>
    <w:rsid w:val="009865A0"/>
    <w:rsid w:val="00986EB1"/>
    <w:rsid w:val="00987522"/>
    <w:rsid w:val="00987801"/>
    <w:rsid w:val="00987BF6"/>
    <w:rsid w:val="00987E62"/>
    <w:rsid w:val="00990639"/>
    <w:rsid w:val="00990B11"/>
    <w:rsid w:val="00990CF2"/>
    <w:rsid w:val="00990F11"/>
    <w:rsid w:val="00990F56"/>
    <w:rsid w:val="00991313"/>
    <w:rsid w:val="0099182F"/>
    <w:rsid w:val="00991B9F"/>
    <w:rsid w:val="009920C0"/>
    <w:rsid w:val="009927AA"/>
    <w:rsid w:val="00992B11"/>
    <w:rsid w:val="00992B3D"/>
    <w:rsid w:val="00992D8A"/>
    <w:rsid w:val="00993176"/>
    <w:rsid w:val="009932CE"/>
    <w:rsid w:val="009939D2"/>
    <w:rsid w:val="00993B16"/>
    <w:rsid w:val="00993C4A"/>
    <w:rsid w:val="00994565"/>
    <w:rsid w:val="00994782"/>
    <w:rsid w:val="0099489F"/>
    <w:rsid w:val="0099493B"/>
    <w:rsid w:val="00995170"/>
    <w:rsid w:val="0099545D"/>
    <w:rsid w:val="009956D8"/>
    <w:rsid w:val="00995733"/>
    <w:rsid w:val="00995CCA"/>
    <w:rsid w:val="00995D6A"/>
    <w:rsid w:val="00995E0C"/>
    <w:rsid w:val="009967B8"/>
    <w:rsid w:val="00996D56"/>
    <w:rsid w:val="009975A2"/>
    <w:rsid w:val="009A006D"/>
    <w:rsid w:val="009A0411"/>
    <w:rsid w:val="009A191C"/>
    <w:rsid w:val="009A1A78"/>
    <w:rsid w:val="009A2C98"/>
    <w:rsid w:val="009A30B0"/>
    <w:rsid w:val="009A3232"/>
    <w:rsid w:val="009A38D8"/>
    <w:rsid w:val="009A3A83"/>
    <w:rsid w:val="009A3F63"/>
    <w:rsid w:val="009A42B8"/>
    <w:rsid w:val="009A4D32"/>
    <w:rsid w:val="009A4F7F"/>
    <w:rsid w:val="009A55B4"/>
    <w:rsid w:val="009A56E3"/>
    <w:rsid w:val="009A573D"/>
    <w:rsid w:val="009A59A0"/>
    <w:rsid w:val="009A6609"/>
    <w:rsid w:val="009A6905"/>
    <w:rsid w:val="009A6CB4"/>
    <w:rsid w:val="009A7394"/>
    <w:rsid w:val="009A7B32"/>
    <w:rsid w:val="009B09BF"/>
    <w:rsid w:val="009B0D8D"/>
    <w:rsid w:val="009B19C2"/>
    <w:rsid w:val="009B1A63"/>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910"/>
    <w:rsid w:val="009B6DFB"/>
    <w:rsid w:val="009B758E"/>
    <w:rsid w:val="009B761D"/>
    <w:rsid w:val="009B77F0"/>
    <w:rsid w:val="009B7A5C"/>
    <w:rsid w:val="009B7BB0"/>
    <w:rsid w:val="009B7CF5"/>
    <w:rsid w:val="009C024D"/>
    <w:rsid w:val="009C0E3D"/>
    <w:rsid w:val="009C129E"/>
    <w:rsid w:val="009C12B5"/>
    <w:rsid w:val="009C146D"/>
    <w:rsid w:val="009C1E19"/>
    <w:rsid w:val="009C20CF"/>
    <w:rsid w:val="009C249E"/>
    <w:rsid w:val="009C2F87"/>
    <w:rsid w:val="009C33DA"/>
    <w:rsid w:val="009C3871"/>
    <w:rsid w:val="009C3994"/>
    <w:rsid w:val="009C4823"/>
    <w:rsid w:val="009C4874"/>
    <w:rsid w:val="009C48D6"/>
    <w:rsid w:val="009C5297"/>
    <w:rsid w:val="009C5B24"/>
    <w:rsid w:val="009C5BC9"/>
    <w:rsid w:val="009C6B20"/>
    <w:rsid w:val="009C6BE5"/>
    <w:rsid w:val="009C70DD"/>
    <w:rsid w:val="009C73A6"/>
    <w:rsid w:val="009C77F6"/>
    <w:rsid w:val="009C7CBD"/>
    <w:rsid w:val="009C7E10"/>
    <w:rsid w:val="009C7F92"/>
    <w:rsid w:val="009D03DC"/>
    <w:rsid w:val="009D07CB"/>
    <w:rsid w:val="009D0990"/>
    <w:rsid w:val="009D0C74"/>
    <w:rsid w:val="009D0E03"/>
    <w:rsid w:val="009D134D"/>
    <w:rsid w:val="009D18E8"/>
    <w:rsid w:val="009D1B10"/>
    <w:rsid w:val="009D1F32"/>
    <w:rsid w:val="009D2576"/>
    <w:rsid w:val="009D28DB"/>
    <w:rsid w:val="009D2C09"/>
    <w:rsid w:val="009D39DF"/>
    <w:rsid w:val="009D3B15"/>
    <w:rsid w:val="009D4845"/>
    <w:rsid w:val="009D4913"/>
    <w:rsid w:val="009D57DE"/>
    <w:rsid w:val="009D62F2"/>
    <w:rsid w:val="009D79B9"/>
    <w:rsid w:val="009D7A6C"/>
    <w:rsid w:val="009D7BEB"/>
    <w:rsid w:val="009D7E0C"/>
    <w:rsid w:val="009E13DD"/>
    <w:rsid w:val="009E17FE"/>
    <w:rsid w:val="009E1943"/>
    <w:rsid w:val="009E1FED"/>
    <w:rsid w:val="009E219D"/>
    <w:rsid w:val="009E2DD4"/>
    <w:rsid w:val="009E312F"/>
    <w:rsid w:val="009E345D"/>
    <w:rsid w:val="009E371A"/>
    <w:rsid w:val="009E3981"/>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1D0C"/>
    <w:rsid w:val="009F2D87"/>
    <w:rsid w:val="009F2E0E"/>
    <w:rsid w:val="009F31A8"/>
    <w:rsid w:val="009F31E3"/>
    <w:rsid w:val="009F331C"/>
    <w:rsid w:val="009F372D"/>
    <w:rsid w:val="009F39F9"/>
    <w:rsid w:val="009F3A9E"/>
    <w:rsid w:val="009F3FEB"/>
    <w:rsid w:val="009F42EF"/>
    <w:rsid w:val="009F4357"/>
    <w:rsid w:val="009F438F"/>
    <w:rsid w:val="009F4CAE"/>
    <w:rsid w:val="009F5ABF"/>
    <w:rsid w:val="009F605A"/>
    <w:rsid w:val="009F68E3"/>
    <w:rsid w:val="009F775F"/>
    <w:rsid w:val="009F799A"/>
    <w:rsid w:val="00A005A9"/>
    <w:rsid w:val="00A007BD"/>
    <w:rsid w:val="00A00834"/>
    <w:rsid w:val="00A017AE"/>
    <w:rsid w:val="00A0215C"/>
    <w:rsid w:val="00A03274"/>
    <w:rsid w:val="00A03416"/>
    <w:rsid w:val="00A041CF"/>
    <w:rsid w:val="00A044AD"/>
    <w:rsid w:val="00A046BB"/>
    <w:rsid w:val="00A049E1"/>
    <w:rsid w:val="00A049ED"/>
    <w:rsid w:val="00A05C19"/>
    <w:rsid w:val="00A0674B"/>
    <w:rsid w:val="00A07336"/>
    <w:rsid w:val="00A07C4B"/>
    <w:rsid w:val="00A101FF"/>
    <w:rsid w:val="00A10378"/>
    <w:rsid w:val="00A110D3"/>
    <w:rsid w:val="00A11AC0"/>
    <w:rsid w:val="00A11D82"/>
    <w:rsid w:val="00A12064"/>
    <w:rsid w:val="00A128DA"/>
    <w:rsid w:val="00A12B1C"/>
    <w:rsid w:val="00A131C0"/>
    <w:rsid w:val="00A13D58"/>
    <w:rsid w:val="00A13FB9"/>
    <w:rsid w:val="00A14D77"/>
    <w:rsid w:val="00A14E70"/>
    <w:rsid w:val="00A1551F"/>
    <w:rsid w:val="00A159AE"/>
    <w:rsid w:val="00A15B05"/>
    <w:rsid w:val="00A16305"/>
    <w:rsid w:val="00A16362"/>
    <w:rsid w:val="00A16449"/>
    <w:rsid w:val="00A16494"/>
    <w:rsid w:val="00A165A9"/>
    <w:rsid w:val="00A1664C"/>
    <w:rsid w:val="00A168FD"/>
    <w:rsid w:val="00A16BBA"/>
    <w:rsid w:val="00A16CDB"/>
    <w:rsid w:val="00A16D42"/>
    <w:rsid w:val="00A17203"/>
    <w:rsid w:val="00A173CD"/>
    <w:rsid w:val="00A178B7"/>
    <w:rsid w:val="00A17DEF"/>
    <w:rsid w:val="00A20675"/>
    <w:rsid w:val="00A20B1D"/>
    <w:rsid w:val="00A20B92"/>
    <w:rsid w:val="00A20C83"/>
    <w:rsid w:val="00A21550"/>
    <w:rsid w:val="00A22544"/>
    <w:rsid w:val="00A226B0"/>
    <w:rsid w:val="00A227ED"/>
    <w:rsid w:val="00A22DE7"/>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2056"/>
    <w:rsid w:val="00A32075"/>
    <w:rsid w:val="00A3344F"/>
    <w:rsid w:val="00A33608"/>
    <w:rsid w:val="00A33812"/>
    <w:rsid w:val="00A3410E"/>
    <w:rsid w:val="00A341D0"/>
    <w:rsid w:val="00A34349"/>
    <w:rsid w:val="00A35400"/>
    <w:rsid w:val="00A35984"/>
    <w:rsid w:val="00A35BCF"/>
    <w:rsid w:val="00A35F70"/>
    <w:rsid w:val="00A361BE"/>
    <w:rsid w:val="00A36257"/>
    <w:rsid w:val="00A3649A"/>
    <w:rsid w:val="00A36D6B"/>
    <w:rsid w:val="00A36DEB"/>
    <w:rsid w:val="00A36E91"/>
    <w:rsid w:val="00A36FB1"/>
    <w:rsid w:val="00A36FD8"/>
    <w:rsid w:val="00A37459"/>
    <w:rsid w:val="00A377B1"/>
    <w:rsid w:val="00A37950"/>
    <w:rsid w:val="00A4049C"/>
    <w:rsid w:val="00A40539"/>
    <w:rsid w:val="00A40A76"/>
    <w:rsid w:val="00A41239"/>
    <w:rsid w:val="00A4161C"/>
    <w:rsid w:val="00A41A66"/>
    <w:rsid w:val="00A42772"/>
    <w:rsid w:val="00A42C96"/>
    <w:rsid w:val="00A42CA6"/>
    <w:rsid w:val="00A43798"/>
    <w:rsid w:val="00A43AB2"/>
    <w:rsid w:val="00A44481"/>
    <w:rsid w:val="00A444B3"/>
    <w:rsid w:val="00A4470D"/>
    <w:rsid w:val="00A44726"/>
    <w:rsid w:val="00A44886"/>
    <w:rsid w:val="00A4495E"/>
    <w:rsid w:val="00A45192"/>
    <w:rsid w:val="00A4527E"/>
    <w:rsid w:val="00A45323"/>
    <w:rsid w:val="00A453B1"/>
    <w:rsid w:val="00A46D21"/>
    <w:rsid w:val="00A46FB5"/>
    <w:rsid w:val="00A477FB"/>
    <w:rsid w:val="00A47E1F"/>
    <w:rsid w:val="00A50880"/>
    <w:rsid w:val="00A50BC6"/>
    <w:rsid w:val="00A50EF9"/>
    <w:rsid w:val="00A50F7F"/>
    <w:rsid w:val="00A50FDA"/>
    <w:rsid w:val="00A517BB"/>
    <w:rsid w:val="00A52E77"/>
    <w:rsid w:val="00A52EA7"/>
    <w:rsid w:val="00A52EF1"/>
    <w:rsid w:val="00A537F8"/>
    <w:rsid w:val="00A53A90"/>
    <w:rsid w:val="00A54304"/>
    <w:rsid w:val="00A5477A"/>
    <w:rsid w:val="00A54AA3"/>
    <w:rsid w:val="00A54CEE"/>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4615"/>
    <w:rsid w:val="00A656D5"/>
    <w:rsid w:val="00A65C42"/>
    <w:rsid w:val="00A65CCD"/>
    <w:rsid w:val="00A665C9"/>
    <w:rsid w:val="00A668D0"/>
    <w:rsid w:val="00A66F58"/>
    <w:rsid w:val="00A67683"/>
    <w:rsid w:val="00A6783F"/>
    <w:rsid w:val="00A67B1F"/>
    <w:rsid w:val="00A67B3D"/>
    <w:rsid w:val="00A70286"/>
    <w:rsid w:val="00A70481"/>
    <w:rsid w:val="00A704A4"/>
    <w:rsid w:val="00A70F9E"/>
    <w:rsid w:val="00A71475"/>
    <w:rsid w:val="00A71A95"/>
    <w:rsid w:val="00A72F82"/>
    <w:rsid w:val="00A73473"/>
    <w:rsid w:val="00A738D3"/>
    <w:rsid w:val="00A73B54"/>
    <w:rsid w:val="00A73F98"/>
    <w:rsid w:val="00A7416C"/>
    <w:rsid w:val="00A74D47"/>
    <w:rsid w:val="00A74F1B"/>
    <w:rsid w:val="00A751ED"/>
    <w:rsid w:val="00A75C41"/>
    <w:rsid w:val="00A76049"/>
    <w:rsid w:val="00A7708F"/>
    <w:rsid w:val="00A77F09"/>
    <w:rsid w:val="00A8030C"/>
    <w:rsid w:val="00A8038A"/>
    <w:rsid w:val="00A8046B"/>
    <w:rsid w:val="00A806A6"/>
    <w:rsid w:val="00A80C64"/>
    <w:rsid w:val="00A80D4B"/>
    <w:rsid w:val="00A80EAE"/>
    <w:rsid w:val="00A81749"/>
    <w:rsid w:val="00A81FAF"/>
    <w:rsid w:val="00A82370"/>
    <w:rsid w:val="00A82F49"/>
    <w:rsid w:val="00A838CE"/>
    <w:rsid w:val="00A84495"/>
    <w:rsid w:val="00A84A9F"/>
    <w:rsid w:val="00A84D38"/>
    <w:rsid w:val="00A86193"/>
    <w:rsid w:val="00A86552"/>
    <w:rsid w:val="00A8662B"/>
    <w:rsid w:val="00A86B8E"/>
    <w:rsid w:val="00A8751D"/>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CE9"/>
    <w:rsid w:val="00A91F18"/>
    <w:rsid w:val="00A9232A"/>
    <w:rsid w:val="00A925AE"/>
    <w:rsid w:val="00A9282E"/>
    <w:rsid w:val="00A93151"/>
    <w:rsid w:val="00A936C6"/>
    <w:rsid w:val="00A938C5"/>
    <w:rsid w:val="00A940B9"/>
    <w:rsid w:val="00A942E9"/>
    <w:rsid w:val="00A948A5"/>
    <w:rsid w:val="00A948FA"/>
    <w:rsid w:val="00A9526F"/>
    <w:rsid w:val="00A95579"/>
    <w:rsid w:val="00A956FD"/>
    <w:rsid w:val="00AA02E4"/>
    <w:rsid w:val="00AA06F8"/>
    <w:rsid w:val="00AA0EDC"/>
    <w:rsid w:val="00AA1235"/>
    <w:rsid w:val="00AA2013"/>
    <w:rsid w:val="00AA2265"/>
    <w:rsid w:val="00AA39F3"/>
    <w:rsid w:val="00AA4079"/>
    <w:rsid w:val="00AA40C8"/>
    <w:rsid w:val="00AA500D"/>
    <w:rsid w:val="00AA5052"/>
    <w:rsid w:val="00AA52AE"/>
    <w:rsid w:val="00AA54B6"/>
    <w:rsid w:val="00AA5972"/>
    <w:rsid w:val="00AA63BE"/>
    <w:rsid w:val="00AA694E"/>
    <w:rsid w:val="00AA6B9A"/>
    <w:rsid w:val="00AA719D"/>
    <w:rsid w:val="00AA725C"/>
    <w:rsid w:val="00AA727B"/>
    <w:rsid w:val="00AA7C98"/>
    <w:rsid w:val="00AB0481"/>
    <w:rsid w:val="00AB0B4E"/>
    <w:rsid w:val="00AB0BC4"/>
    <w:rsid w:val="00AB12B5"/>
    <w:rsid w:val="00AB383C"/>
    <w:rsid w:val="00AB38EB"/>
    <w:rsid w:val="00AB3A15"/>
    <w:rsid w:val="00AB3F45"/>
    <w:rsid w:val="00AB4C44"/>
    <w:rsid w:val="00AB5171"/>
    <w:rsid w:val="00AB5276"/>
    <w:rsid w:val="00AB59E3"/>
    <w:rsid w:val="00AB5D1D"/>
    <w:rsid w:val="00AB5DD9"/>
    <w:rsid w:val="00AB5E4A"/>
    <w:rsid w:val="00AB5FEF"/>
    <w:rsid w:val="00AB6FE2"/>
    <w:rsid w:val="00AB709C"/>
    <w:rsid w:val="00AB780D"/>
    <w:rsid w:val="00AC019F"/>
    <w:rsid w:val="00AC04D8"/>
    <w:rsid w:val="00AC0C2F"/>
    <w:rsid w:val="00AC1720"/>
    <w:rsid w:val="00AC1B5E"/>
    <w:rsid w:val="00AC1DC6"/>
    <w:rsid w:val="00AC2363"/>
    <w:rsid w:val="00AC238C"/>
    <w:rsid w:val="00AC27CF"/>
    <w:rsid w:val="00AC3281"/>
    <w:rsid w:val="00AC452F"/>
    <w:rsid w:val="00AC4608"/>
    <w:rsid w:val="00AC46D8"/>
    <w:rsid w:val="00AC525C"/>
    <w:rsid w:val="00AC58EB"/>
    <w:rsid w:val="00AC5E40"/>
    <w:rsid w:val="00AC67D4"/>
    <w:rsid w:val="00AC6B3E"/>
    <w:rsid w:val="00AC7484"/>
    <w:rsid w:val="00AC7FF9"/>
    <w:rsid w:val="00AD02BB"/>
    <w:rsid w:val="00AD0DEA"/>
    <w:rsid w:val="00AD0E12"/>
    <w:rsid w:val="00AD11F6"/>
    <w:rsid w:val="00AD1640"/>
    <w:rsid w:val="00AD1D5D"/>
    <w:rsid w:val="00AD3030"/>
    <w:rsid w:val="00AD3408"/>
    <w:rsid w:val="00AD35A7"/>
    <w:rsid w:val="00AD3A5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714"/>
    <w:rsid w:val="00AD7D21"/>
    <w:rsid w:val="00AE0008"/>
    <w:rsid w:val="00AE0042"/>
    <w:rsid w:val="00AE01AF"/>
    <w:rsid w:val="00AE04FB"/>
    <w:rsid w:val="00AE09B8"/>
    <w:rsid w:val="00AE1C3F"/>
    <w:rsid w:val="00AE1F6A"/>
    <w:rsid w:val="00AE2781"/>
    <w:rsid w:val="00AE27DC"/>
    <w:rsid w:val="00AE29F1"/>
    <w:rsid w:val="00AE2B8B"/>
    <w:rsid w:val="00AE2E2F"/>
    <w:rsid w:val="00AE377B"/>
    <w:rsid w:val="00AE37BD"/>
    <w:rsid w:val="00AE3878"/>
    <w:rsid w:val="00AE3ADE"/>
    <w:rsid w:val="00AE422D"/>
    <w:rsid w:val="00AE4E37"/>
    <w:rsid w:val="00AE55F2"/>
    <w:rsid w:val="00AE5DDB"/>
    <w:rsid w:val="00AE5E91"/>
    <w:rsid w:val="00AE663C"/>
    <w:rsid w:val="00AE66C3"/>
    <w:rsid w:val="00AE6979"/>
    <w:rsid w:val="00AE6D05"/>
    <w:rsid w:val="00AE7665"/>
    <w:rsid w:val="00AE78EF"/>
    <w:rsid w:val="00AE7E06"/>
    <w:rsid w:val="00AF08B7"/>
    <w:rsid w:val="00AF0E1F"/>
    <w:rsid w:val="00AF1150"/>
    <w:rsid w:val="00AF16B9"/>
    <w:rsid w:val="00AF188F"/>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286"/>
    <w:rsid w:val="00B01CD2"/>
    <w:rsid w:val="00B022FC"/>
    <w:rsid w:val="00B033B7"/>
    <w:rsid w:val="00B03790"/>
    <w:rsid w:val="00B037C1"/>
    <w:rsid w:val="00B04234"/>
    <w:rsid w:val="00B04892"/>
    <w:rsid w:val="00B048CE"/>
    <w:rsid w:val="00B04DD4"/>
    <w:rsid w:val="00B04E58"/>
    <w:rsid w:val="00B04F5A"/>
    <w:rsid w:val="00B055BD"/>
    <w:rsid w:val="00B059C4"/>
    <w:rsid w:val="00B05B45"/>
    <w:rsid w:val="00B05E26"/>
    <w:rsid w:val="00B06912"/>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220C"/>
    <w:rsid w:val="00B23F02"/>
    <w:rsid w:val="00B249C6"/>
    <w:rsid w:val="00B249DD"/>
    <w:rsid w:val="00B24B2C"/>
    <w:rsid w:val="00B25AB0"/>
    <w:rsid w:val="00B261C2"/>
    <w:rsid w:val="00B2640C"/>
    <w:rsid w:val="00B264C8"/>
    <w:rsid w:val="00B26824"/>
    <w:rsid w:val="00B26AA1"/>
    <w:rsid w:val="00B26BE0"/>
    <w:rsid w:val="00B272FF"/>
    <w:rsid w:val="00B27467"/>
    <w:rsid w:val="00B27550"/>
    <w:rsid w:val="00B27646"/>
    <w:rsid w:val="00B3021E"/>
    <w:rsid w:val="00B305CC"/>
    <w:rsid w:val="00B308E4"/>
    <w:rsid w:val="00B30AE8"/>
    <w:rsid w:val="00B30FA9"/>
    <w:rsid w:val="00B311C0"/>
    <w:rsid w:val="00B311DC"/>
    <w:rsid w:val="00B316B4"/>
    <w:rsid w:val="00B31AFF"/>
    <w:rsid w:val="00B31FD8"/>
    <w:rsid w:val="00B3212A"/>
    <w:rsid w:val="00B324AF"/>
    <w:rsid w:val="00B326D8"/>
    <w:rsid w:val="00B32B11"/>
    <w:rsid w:val="00B33080"/>
    <w:rsid w:val="00B337F5"/>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1C"/>
    <w:rsid w:val="00B4027F"/>
    <w:rsid w:val="00B407D3"/>
    <w:rsid w:val="00B413A6"/>
    <w:rsid w:val="00B413D0"/>
    <w:rsid w:val="00B41915"/>
    <w:rsid w:val="00B4284A"/>
    <w:rsid w:val="00B42ABC"/>
    <w:rsid w:val="00B43C89"/>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D17"/>
    <w:rsid w:val="00B51F15"/>
    <w:rsid w:val="00B5255E"/>
    <w:rsid w:val="00B52B94"/>
    <w:rsid w:val="00B53182"/>
    <w:rsid w:val="00B5325E"/>
    <w:rsid w:val="00B543EF"/>
    <w:rsid w:val="00B54733"/>
    <w:rsid w:val="00B549B6"/>
    <w:rsid w:val="00B552A9"/>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0C5"/>
    <w:rsid w:val="00B67C76"/>
    <w:rsid w:val="00B67D39"/>
    <w:rsid w:val="00B70131"/>
    <w:rsid w:val="00B7073D"/>
    <w:rsid w:val="00B713A9"/>
    <w:rsid w:val="00B71569"/>
    <w:rsid w:val="00B71691"/>
    <w:rsid w:val="00B72052"/>
    <w:rsid w:val="00B727A6"/>
    <w:rsid w:val="00B729D8"/>
    <w:rsid w:val="00B72A62"/>
    <w:rsid w:val="00B7317C"/>
    <w:rsid w:val="00B73AA8"/>
    <w:rsid w:val="00B73EF4"/>
    <w:rsid w:val="00B73F30"/>
    <w:rsid w:val="00B749D5"/>
    <w:rsid w:val="00B74DAA"/>
    <w:rsid w:val="00B75CB8"/>
    <w:rsid w:val="00B76456"/>
    <w:rsid w:val="00B7742D"/>
    <w:rsid w:val="00B7772F"/>
    <w:rsid w:val="00B7792F"/>
    <w:rsid w:val="00B80539"/>
    <w:rsid w:val="00B80EAF"/>
    <w:rsid w:val="00B81521"/>
    <w:rsid w:val="00B81B31"/>
    <w:rsid w:val="00B8207C"/>
    <w:rsid w:val="00B82150"/>
    <w:rsid w:val="00B8247C"/>
    <w:rsid w:val="00B82F2C"/>
    <w:rsid w:val="00B83E9D"/>
    <w:rsid w:val="00B846ED"/>
    <w:rsid w:val="00B8494B"/>
    <w:rsid w:val="00B84F70"/>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6C40"/>
    <w:rsid w:val="00B97428"/>
    <w:rsid w:val="00B975EB"/>
    <w:rsid w:val="00B97DEE"/>
    <w:rsid w:val="00BA0684"/>
    <w:rsid w:val="00BA0D63"/>
    <w:rsid w:val="00BA10CF"/>
    <w:rsid w:val="00BA11AF"/>
    <w:rsid w:val="00BA1287"/>
    <w:rsid w:val="00BA189B"/>
    <w:rsid w:val="00BA28EF"/>
    <w:rsid w:val="00BA2B14"/>
    <w:rsid w:val="00BA36D9"/>
    <w:rsid w:val="00BA3C88"/>
    <w:rsid w:val="00BA4408"/>
    <w:rsid w:val="00BA4AD2"/>
    <w:rsid w:val="00BA51E2"/>
    <w:rsid w:val="00BA5516"/>
    <w:rsid w:val="00BA5C8B"/>
    <w:rsid w:val="00BA660F"/>
    <w:rsid w:val="00BA6899"/>
    <w:rsid w:val="00BA696B"/>
    <w:rsid w:val="00BA724E"/>
    <w:rsid w:val="00BA74E8"/>
    <w:rsid w:val="00BA7B8A"/>
    <w:rsid w:val="00BB2281"/>
    <w:rsid w:val="00BB3006"/>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74B"/>
    <w:rsid w:val="00BB6994"/>
    <w:rsid w:val="00BB6B16"/>
    <w:rsid w:val="00BB6D88"/>
    <w:rsid w:val="00BB72DF"/>
    <w:rsid w:val="00BB7357"/>
    <w:rsid w:val="00BB7BE8"/>
    <w:rsid w:val="00BB7EFB"/>
    <w:rsid w:val="00BC0199"/>
    <w:rsid w:val="00BC10F0"/>
    <w:rsid w:val="00BC17B7"/>
    <w:rsid w:val="00BC1ECC"/>
    <w:rsid w:val="00BC2D70"/>
    <w:rsid w:val="00BC2F4E"/>
    <w:rsid w:val="00BC3236"/>
    <w:rsid w:val="00BC3366"/>
    <w:rsid w:val="00BC3435"/>
    <w:rsid w:val="00BC37A1"/>
    <w:rsid w:val="00BC4739"/>
    <w:rsid w:val="00BC4CE7"/>
    <w:rsid w:val="00BC4ED2"/>
    <w:rsid w:val="00BC4EFF"/>
    <w:rsid w:val="00BC56B4"/>
    <w:rsid w:val="00BC59B0"/>
    <w:rsid w:val="00BC59C5"/>
    <w:rsid w:val="00BC5CBE"/>
    <w:rsid w:val="00BC62F4"/>
    <w:rsid w:val="00BC635F"/>
    <w:rsid w:val="00BC64C2"/>
    <w:rsid w:val="00BC6E7F"/>
    <w:rsid w:val="00BC7102"/>
    <w:rsid w:val="00BC745E"/>
    <w:rsid w:val="00BC7666"/>
    <w:rsid w:val="00BC78B9"/>
    <w:rsid w:val="00BC7CDC"/>
    <w:rsid w:val="00BD0073"/>
    <w:rsid w:val="00BD00D9"/>
    <w:rsid w:val="00BD02B2"/>
    <w:rsid w:val="00BD174D"/>
    <w:rsid w:val="00BD1924"/>
    <w:rsid w:val="00BD1FF0"/>
    <w:rsid w:val="00BD2562"/>
    <w:rsid w:val="00BD2904"/>
    <w:rsid w:val="00BD29E6"/>
    <w:rsid w:val="00BD3D4A"/>
    <w:rsid w:val="00BD48F9"/>
    <w:rsid w:val="00BD561F"/>
    <w:rsid w:val="00BD5C6E"/>
    <w:rsid w:val="00BD5E7A"/>
    <w:rsid w:val="00BD62AF"/>
    <w:rsid w:val="00BD6492"/>
    <w:rsid w:val="00BD65A5"/>
    <w:rsid w:val="00BD67E5"/>
    <w:rsid w:val="00BD6B08"/>
    <w:rsid w:val="00BD6C56"/>
    <w:rsid w:val="00BD713C"/>
    <w:rsid w:val="00BD7181"/>
    <w:rsid w:val="00BD7413"/>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98D"/>
    <w:rsid w:val="00BF0369"/>
    <w:rsid w:val="00BF11EF"/>
    <w:rsid w:val="00BF136D"/>
    <w:rsid w:val="00BF160B"/>
    <w:rsid w:val="00BF1FF6"/>
    <w:rsid w:val="00BF200F"/>
    <w:rsid w:val="00BF27AA"/>
    <w:rsid w:val="00BF2847"/>
    <w:rsid w:val="00BF2BDC"/>
    <w:rsid w:val="00BF2E42"/>
    <w:rsid w:val="00BF2ED0"/>
    <w:rsid w:val="00BF3683"/>
    <w:rsid w:val="00BF3697"/>
    <w:rsid w:val="00BF4554"/>
    <w:rsid w:val="00BF5504"/>
    <w:rsid w:val="00BF56F9"/>
    <w:rsid w:val="00BF58E7"/>
    <w:rsid w:val="00BF5F9C"/>
    <w:rsid w:val="00BF7480"/>
    <w:rsid w:val="00BF7DD0"/>
    <w:rsid w:val="00C00690"/>
    <w:rsid w:val="00C006FE"/>
    <w:rsid w:val="00C00876"/>
    <w:rsid w:val="00C00C2D"/>
    <w:rsid w:val="00C01401"/>
    <w:rsid w:val="00C01FA0"/>
    <w:rsid w:val="00C02174"/>
    <w:rsid w:val="00C02D0D"/>
    <w:rsid w:val="00C02E43"/>
    <w:rsid w:val="00C03200"/>
    <w:rsid w:val="00C0321B"/>
    <w:rsid w:val="00C03694"/>
    <w:rsid w:val="00C03D69"/>
    <w:rsid w:val="00C03DCB"/>
    <w:rsid w:val="00C044D7"/>
    <w:rsid w:val="00C0456A"/>
    <w:rsid w:val="00C0539E"/>
    <w:rsid w:val="00C057BD"/>
    <w:rsid w:val="00C05ED2"/>
    <w:rsid w:val="00C05EDF"/>
    <w:rsid w:val="00C060F8"/>
    <w:rsid w:val="00C06929"/>
    <w:rsid w:val="00C06C37"/>
    <w:rsid w:val="00C07239"/>
    <w:rsid w:val="00C079F7"/>
    <w:rsid w:val="00C10793"/>
    <w:rsid w:val="00C10D07"/>
    <w:rsid w:val="00C113A4"/>
    <w:rsid w:val="00C113F0"/>
    <w:rsid w:val="00C11788"/>
    <w:rsid w:val="00C11899"/>
    <w:rsid w:val="00C11909"/>
    <w:rsid w:val="00C11B19"/>
    <w:rsid w:val="00C11D26"/>
    <w:rsid w:val="00C129A8"/>
    <w:rsid w:val="00C12B03"/>
    <w:rsid w:val="00C12B31"/>
    <w:rsid w:val="00C12CD9"/>
    <w:rsid w:val="00C134BE"/>
    <w:rsid w:val="00C1365A"/>
    <w:rsid w:val="00C13870"/>
    <w:rsid w:val="00C13919"/>
    <w:rsid w:val="00C1434E"/>
    <w:rsid w:val="00C1467E"/>
    <w:rsid w:val="00C14688"/>
    <w:rsid w:val="00C146CE"/>
    <w:rsid w:val="00C14C5D"/>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47D"/>
    <w:rsid w:val="00C2295E"/>
    <w:rsid w:val="00C22AE7"/>
    <w:rsid w:val="00C23135"/>
    <w:rsid w:val="00C235DE"/>
    <w:rsid w:val="00C23AF7"/>
    <w:rsid w:val="00C23E11"/>
    <w:rsid w:val="00C23F21"/>
    <w:rsid w:val="00C240A1"/>
    <w:rsid w:val="00C24150"/>
    <w:rsid w:val="00C243AF"/>
    <w:rsid w:val="00C24794"/>
    <w:rsid w:val="00C24D4A"/>
    <w:rsid w:val="00C2540D"/>
    <w:rsid w:val="00C25606"/>
    <w:rsid w:val="00C25DA3"/>
    <w:rsid w:val="00C25F72"/>
    <w:rsid w:val="00C26654"/>
    <w:rsid w:val="00C266E3"/>
    <w:rsid w:val="00C26A02"/>
    <w:rsid w:val="00C26EFE"/>
    <w:rsid w:val="00C2731C"/>
    <w:rsid w:val="00C273A0"/>
    <w:rsid w:val="00C2770C"/>
    <w:rsid w:val="00C27766"/>
    <w:rsid w:val="00C2785F"/>
    <w:rsid w:val="00C30734"/>
    <w:rsid w:val="00C308AC"/>
    <w:rsid w:val="00C30D1F"/>
    <w:rsid w:val="00C31710"/>
    <w:rsid w:val="00C31C9D"/>
    <w:rsid w:val="00C32E72"/>
    <w:rsid w:val="00C33230"/>
    <w:rsid w:val="00C341E5"/>
    <w:rsid w:val="00C342A3"/>
    <w:rsid w:val="00C349FE"/>
    <w:rsid w:val="00C3523C"/>
    <w:rsid w:val="00C35450"/>
    <w:rsid w:val="00C35A11"/>
    <w:rsid w:val="00C35A4F"/>
    <w:rsid w:val="00C36248"/>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3CA2"/>
    <w:rsid w:val="00C440A6"/>
    <w:rsid w:val="00C446BE"/>
    <w:rsid w:val="00C449E4"/>
    <w:rsid w:val="00C44B66"/>
    <w:rsid w:val="00C4580D"/>
    <w:rsid w:val="00C4597D"/>
    <w:rsid w:val="00C45A2F"/>
    <w:rsid w:val="00C45B30"/>
    <w:rsid w:val="00C46334"/>
    <w:rsid w:val="00C46557"/>
    <w:rsid w:val="00C46ACE"/>
    <w:rsid w:val="00C46EFD"/>
    <w:rsid w:val="00C46F60"/>
    <w:rsid w:val="00C50294"/>
    <w:rsid w:val="00C50A9B"/>
    <w:rsid w:val="00C5207E"/>
    <w:rsid w:val="00C52274"/>
    <w:rsid w:val="00C5247C"/>
    <w:rsid w:val="00C52A29"/>
    <w:rsid w:val="00C536C5"/>
    <w:rsid w:val="00C53862"/>
    <w:rsid w:val="00C53DD8"/>
    <w:rsid w:val="00C5411D"/>
    <w:rsid w:val="00C545BC"/>
    <w:rsid w:val="00C54651"/>
    <w:rsid w:val="00C556DE"/>
    <w:rsid w:val="00C5592D"/>
    <w:rsid w:val="00C561FF"/>
    <w:rsid w:val="00C56B25"/>
    <w:rsid w:val="00C57DBB"/>
    <w:rsid w:val="00C609C0"/>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4A8"/>
    <w:rsid w:val="00C66694"/>
    <w:rsid w:val="00C6760E"/>
    <w:rsid w:val="00C677E8"/>
    <w:rsid w:val="00C67AA3"/>
    <w:rsid w:val="00C67E29"/>
    <w:rsid w:val="00C7040A"/>
    <w:rsid w:val="00C70640"/>
    <w:rsid w:val="00C70BD5"/>
    <w:rsid w:val="00C710F6"/>
    <w:rsid w:val="00C7143D"/>
    <w:rsid w:val="00C72688"/>
    <w:rsid w:val="00C72C28"/>
    <w:rsid w:val="00C72EA7"/>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AEC"/>
    <w:rsid w:val="00C80F64"/>
    <w:rsid w:val="00C8108D"/>
    <w:rsid w:val="00C81362"/>
    <w:rsid w:val="00C814C5"/>
    <w:rsid w:val="00C8153B"/>
    <w:rsid w:val="00C81544"/>
    <w:rsid w:val="00C818EB"/>
    <w:rsid w:val="00C81B01"/>
    <w:rsid w:val="00C81C7D"/>
    <w:rsid w:val="00C81F4E"/>
    <w:rsid w:val="00C8280D"/>
    <w:rsid w:val="00C82AD7"/>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09"/>
    <w:rsid w:val="00C90043"/>
    <w:rsid w:val="00C9144C"/>
    <w:rsid w:val="00C91A46"/>
    <w:rsid w:val="00C91B1C"/>
    <w:rsid w:val="00C91DA3"/>
    <w:rsid w:val="00C91F53"/>
    <w:rsid w:val="00C9206C"/>
    <w:rsid w:val="00C9225E"/>
    <w:rsid w:val="00C92BE5"/>
    <w:rsid w:val="00C9305F"/>
    <w:rsid w:val="00C933BE"/>
    <w:rsid w:val="00C93696"/>
    <w:rsid w:val="00C941EC"/>
    <w:rsid w:val="00C9464E"/>
    <w:rsid w:val="00C94825"/>
    <w:rsid w:val="00C957D1"/>
    <w:rsid w:val="00C95821"/>
    <w:rsid w:val="00C9597E"/>
    <w:rsid w:val="00C977C4"/>
    <w:rsid w:val="00C97CB8"/>
    <w:rsid w:val="00C97E62"/>
    <w:rsid w:val="00CA020F"/>
    <w:rsid w:val="00CA03FA"/>
    <w:rsid w:val="00CA101D"/>
    <w:rsid w:val="00CA183C"/>
    <w:rsid w:val="00CA1B3D"/>
    <w:rsid w:val="00CA2189"/>
    <w:rsid w:val="00CA2391"/>
    <w:rsid w:val="00CA2503"/>
    <w:rsid w:val="00CA2630"/>
    <w:rsid w:val="00CA26B8"/>
    <w:rsid w:val="00CA3125"/>
    <w:rsid w:val="00CA34E8"/>
    <w:rsid w:val="00CA4A02"/>
    <w:rsid w:val="00CA4AB8"/>
    <w:rsid w:val="00CA5923"/>
    <w:rsid w:val="00CA5948"/>
    <w:rsid w:val="00CA5C5B"/>
    <w:rsid w:val="00CA5DE6"/>
    <w:rsid w:val="00CA6545"/>
    <w:rsid w:val="00CA73E2"/>
    <w:rsid w:val="00CA784F"/>
    <w:rsid w:val="00CA7F8E"/>
    <w:rsid w:val="00CB00BE"/>
    <w:rsid w:val="00CB0164"/>
    <w:rsid w:val="00CB03B6"/>
    <w:rsid w:val="00CB0E00"/>
    <w:rsid w:val="00CB1165"/>
    <w:rsid w:val="00CB1B9E"/>
    <w:rsid w:val="00CB1F77"/>
    <w:rsid w:val="00CB2275"/>
    <w:rsid w:val="00CB24EF"/>
    <w:rsid w:val="00CB2614"/>
    <w:rsid w:val="00CB2856"/>
    <w:rsid w:val="00CB2BE7"/>
    <w:rsid w:val="00CB320B"/>
    <w:rsid w:val="00CB3618"/>
    <w:rsid w:val="00CB3746"/>
    <w:rsid w:val="00CB4809"/>
    <w:rsid w:val="00CB4A6E"/>
    <w:rsid w:val="00CB4BB9"/>
    <w:rsid w:val="00CB4BD9"/>
    <w:rsid w:val="00CB5227"/>
    <w:rsid w:val="00CB5634"/>
    <w:rsid w:val="00CB59A1"/>
    <w:rsid w:val="00CB5B2F"/>
    <w:rsid w:val="00CB62D4"/>
    <w:rsid w:val="00CB63A2"/>
    <w:rsid w:val="00CB6653"/>
    <w:rsid w:val="00CC062B"/>
    <w:rsid w:val="00CC0711"/>
    <w:rsid w:val="00CC091C"/>
    <w:rsid w:val="00CC0F79"/>
    <w:rsid w:val="00CC10E9"/>
    <w:rsid w:val="00CC1516"/>
    <w:rsid w:val="00CC199F"/>
    <w:rsid w:val="00CC1F13"/>
    <w:rsid w:val="00CC20FF"/>
    <w:rsid w:val="00CC241E"/>
    <w:rsid w:val="00CC26F7"/>
    <w:rsid w:val="00CC3472"/>
    <w:rsid w:val="00CC393E"/>
    <w:rsid w:val="00CC3A06"/>
    <w:rsid w:val="00CC3A5A"/>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AE0"/>
    <w:rsid w:val="00CD0B0A"/>
    <w:rsid w:val="00CD1679"/>
    <w:rsid w:val="00CD2747"/>
    <w:rsid w:val="00CD2CD9"/>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655D"/>
    <w:rsid w:val="00CD6AE5"/>
    <w:rsid w:val="00CD6BC0"/>
    <w:rsid w:val="00CD714D"/>
    <w:rsid w:val="00CD7712"/>
    <w:rsid w:val="00CE01C1"/>
    <w:rsid w:val="00CE0480"/>
    <w:rsid w:val="00CE080C"/>
    <w:rsid w:val="00CE09C9"/>
    <w:rsid w:val="00CE1202"/>
    <w:rsid w:val="00CE140B"/>
    <w:rsid w:val="00CE1BA7"/>
    <w:rsid w:val="00CE1D45"/>
    <w:rsid w:val="00CE1DD5"/>
    <w:rsid w:val="00CE2136"/>
    <w:rsid w:val="00CE2423"/>
    <w:rsid w:val="00CE26EC"/>
    <w:rsid w:val="00CE281D"/>
    <w:rsid w:val="00CE3064"/>
    <w:rsid w:val="00CE3E8E"/>
    <w:rsid w:val="00CE494E"/>
    <w:rsid w:val="00CE5034"/>
    <w:rsid w:val="00CE5207"/>
    <w:rsid w:val="00CE521F"/>
    <w:rsid w:val="00CE5482"/>
    <w:rsid w:val="00CE5A22"/>
    <w:rsid w:val="00CE5A51"/>
    <w:rsid w:val="00CE5E1B"/>
    <w:rsid w:val="00CE610E"/>
    <w:rsid w:val="00CE6443"/>
    <w:rsid w:val="00CE6BC6"/>
    <w:rsid w:val="00CE6DFF"/>
    <w:rsid w:val="00CE6EEE"/>
    <w:rsid w:val="00CE704A"/>
    <w:rsid w:val="00CE7185"/>
    <w:rsid w:val="00CE722B"/>
    <w:rsid w:val="00CE7308"/>
    <w:rsid w:val="00CE7627"/>
    <w:rsid w:val="00CE7906"/>
    <w:rsid w:val="00CE7A1F"/>
    <w:rsid w:val="00CE7B3C"/>
    <w:rsid w:val="00CE7DB4"/>
    <w:rsid w:val="00CF02CD"/>
    <w:rsid w:val="00CF0777"/>
    <w:rsid w:val="00CF0C58"/>
    <w:rsid w:val="00CF0ECD"/>
    <w:rsid w:val="00CF104D"/>
    <w:rsid w:val="00CF1059"/>
    <w:rsid w:val="00CF24EB"/>
    <w:rsid w:val="00CF27E8"/>
    <w:rsid w:val="00CF2FBF"/>
    <w:rsid w:val="00CF3C89"/>
    <w:rsid w:val="00CF4364"/>
    <w:rsid w:val="00CF471C"/>
    <w:rsid w:val="00CF4D9B"/>
    <w:rsid w:val="00CF5655"/>
    <w:rsid w:val="00CF5E9F"/>
    <w:rsid w:val="00CF604F"/>
    <w:rsid w:val="00CF6214"/>
    <w:rsid w:val="00CF63B2"/>
    <w:rsid w:val="00CF63D4"/>
    <w:rsid w:val="00CF727B"/>
    <w:rsid w:val="00CF74C5"/>
    <w:rsid w:val="00D011B2"/>
    <w:rsid w:val="00D0188D"/>
    <w:rsid w:val="00D01D8E"/>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0F10"/>
    <w:rsid w:val="00D11042"/>
    <w:rsid w:val="00D111A2"/>
    <w:rsid w:val="00D113A9"/>
    <w:rsid w:val="00D11B26"/>
    <w:rsid w:val="00D12622"/>
    <w:rsid w:val="00D12F00"/>
    <w:rsid w:val="00D130B8"/>
    <w:rsid w:val="00D13351"/>
    <w:rsid w:val="00D13825"/>
    <w:rsid w:val="00D13858"/>
    <w:rsid w:val="00D13D23"/>
    <w:rsid w:val="00D13E8F"/>
    <w:rsid w:val="00D14176"/>
    <w:rsid w:val="00D15077"/>
    <w:rsid w:val="00D155BA"/>
    <w:rsid w:val="00D15938"/>
    <w:rsid w:val="00D1598E"/>
    <w:rsid w:val="00D15B4D"/>
    <w:rsid w:val="00D15B92"/>
    <w:rsid w:val="00D15FE0"/>
    <w:rsid w:val="00D1655E"/>
    <w:rsid w:val="00D167D6"/>
    <w:rsid w:val="00D16B26"/>
    <w:rsid w:val="00D176C4"/>
    <w:rsid w:val="00D20154"/>
    <w:rsid w:val="00D212A1"/>
    <w:rsid w:val="00D21B11"/>
    <w:rsid w:val="00D22113"/>
    <w:rsid w:val="00D2243A"/>
    <w:rsid w:val="00D22577"/>
    <w:rsid w:val="00D22F56"/>
    <w:rsid w:val="00D22F5F"/>
    <w:rsid w:val="00D23411"/>
    <w:rsid w:val="00D23551"/>
    <w:rsid w:val="00D23A67"/>
    <w:rsid w:val="00D23CA4"/>
    <w:rsid w:val="00D23CC6"/>
    <w:rsid w:val="00D2420E"/>
    <w:rsid w:val="00D24935"/>
    <w:rsid w:val="00D2528A"/>
    <w:rsid w:val="00D2585F"/>
    <w:rsid w:val="00D2613F"/>
    <w:rsid w:val="00D2674D"/>
    <w:rsid w:val="00D2786A"/>
    <w:rsid w:val="00D27D89"/>
    <w:rsid w:val="00D30103"/>
    <w:rsid w:val="00D30910"/>
    <w:rsid w:val="00D30E93"/>
    <w:rsid w:val="00D311F6"/>
    <w:rsid w:val="00D31668"/>
    <w:rsid w:val="00D31A0D"/>
    <w:rsid w:val="00D31D29"/>
    <w:rsid w:val="00D320FE"/>
    <w:rsid w:val="00D32710"/>
    <w:rsid w:val="00D328D5"/>
    <w:rsid w:val="00D328D8"/>
    <w:rsid w:val="00D3316E"/>
    <w:rsid w:val="00D33599"/>
    <w:rsid w:val="00D335AF"/>
    <w:rsid w:val="00D33684"/>
    <w:rsid w:val="00D33968"/>
    <w:rsid w:val="00D33E42"/>
    <w:rsid w:val="00D33E6E"/>
    <w:rsid w:val="00D351C9"/>
    <w:rsid w:val="00D351FF"/>
    <w:rsid w:val="00D352A0"/>
    <w:rsid w:val="00D35977"/>
    <w:rsid w:val="00D35B85"/>
    <w:rsid w:val="00D35C1E"/>
    <w:rsid w:val="00D370A8"/>
    <w:rsid w:val="00D37185"/>
    <w:rsid w:val="00D40E8A"/>
    <w:rsid w:val="00D411AB"/>
    <w:rsid w:val="00D411FD"/>
    <w:rsid w:val="00D412CF"/>
    <w:rsid w:val="00D41927"/>
    <w:rsid w:val="00D419C3"/>
    <w:rsid w:val="00D41C92"/>
    <w:rsid w:val="00D42229"/>
    <w:rsid w:val="00D42374"/>
    <w:rsid w:val="00D42FC7"/>
    <w:rsid w:val="00D433BC"/>
    <w:rsid w:val="00D43438"/>
    <w:rsid w:val="00D43676"/>
    <w:rsid w:val="00D43769"/>
    <w:rsid w:val="00D43E1E"/>
    <w:rsid w:val="00D449E8"/>
    <w:rsid w:val="00D44C04"/>
    <w:rsid w:val="00D44EF0"/>
    <w:rsid w:val="00D455CF"/>
    <w:rsid w:val="00D45986"/>
    <w:rsid w:val="00D46172"/>
    <w:rsid w:val="00D463DC"/>
    <w:rsid w:val="00D46606"/>
    <w:rsid w:val="00D47226"/>
    <w:rsid w:val="00D4750F"/>
    <w:rsid w:val="00D47880"/>
    <w:rsid w:val="00D47930"/>
    <w:rsid w:val="00D47DEF"/>
    <w:rsid w:val="00D500FE"/>
    <w:rsid w:val="00D50222"/>
    <w:rsid w:val="00D50A2E"/>
    <w:rsid w:val="00D50ED2"/>
    <w:rsid w:val="00D5160E"/>
    <w:rsid w:val="00D51A1E"/>
    <w:rsid w:val="00D51C9F"/>
    <w:rsid w:val="00D5269A"/>
    <w:rsid w:val="00D5344C"/>
    <w:rsid w:val="00D53D53"/>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6BB"/>
    <w:rsid w:val="00D62937"/>
    <w:rsid w:val="00D62CE9"/>
    <w:rsid w:val="00D62F40"/>
    <w:rsid w:val="00D635B7"/>
    <w:rsid w:val="00D638C2"/>
    <w:rsid w:val="00D63D6A"/>
    <w:rsid w:val="00D63EAD"/>
    <w:rsid w:val="00D6411E"/>
    <w:rsid w:val="00D64938"/>
    <w:rsid w:val="00D64C00"/>
    <w:rsid w:val="00D64E17"/>
    <w:rsid w:val="00D6581F"/>
    <w:rsid w:val="00D659A2"/>
    <w:rsid w:val="00D66F55"/>
    <w:rsid w:val="00D675C0"/>
    <w:rsid w:val="00D676EF"/>
    <w:rsid w:val="00D67880"/>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1BC"/>
    <w:rsid w:val="00D7524E"/>
    <w:rsid w:val="00D75470"/>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059"/>
    <w:rsid w:val="00D8691E"/>
    <w:rsid w:val="00D86C5B"/>
    <w:rsid w:val="00D87096"/>
    <w:rsid w:val="00D875A0"/>
    <w:rsid w:val="00D87B76"/>
    <w:rsid w:val="00D900F6"/>
    <w:rsid w:val="00D905D0"/>
    <w:rsid w:val="00D90898"/>
    <w:rsid w:val="00D90CC3"/>
    <w:rsid w:val="00D90D65"/>
    <w:rsid w:val="00D914EF"/>
    <w:rsid w:val="00D9167A"/>
    <w:rsid w:val="00D91F03"/>
    <w:rsid w:val="00D91F45"/>
    <w:rsid w:val="00D926D5"/>
    <w:rsid w:val="00D92C9E"/>
    <w:rsid w:val="00D92CAF"/>
    <w:rsid w:val="00D92D19"/>
    <w:rsid w:val="00D93018"/>
    <w:rsid w:val="00D930CD"/>
    <w:rsid w:val="00D942E9"/>
    <w:rsid w:val="00D944E5"/>
    <w:rsid w:val="00D949A7"/>
    <w:rsid w:val="00D95D15"/>
    <w:rsid w:val="00D968A0"/>
    <w:rsid w:val="00D96A20"/>
    <w:rsid w:val="00D97126"/>
    <w:rsid w:val="00DA0217"/>
    <w:rsid w:val="00DA022C"/>
    <w:rsid w:val="00DA03C9"/>
    <w:rsid w:val="00DA099D"/>
    <w:rsid w:val="00DA0C80"/>
    <w:rsid w:val="00DA0CC7"/>
    <w:rsid w:val="00DA11FD"/>
    <w:rsid w:val="00DA142E"/>
    <w:rsid w:val="00DA14FA"/>
    <w:rsid w:val="00DA1574"/>
    <w:rsid w:val="00DA2038"/>
    <w:rsid w:val="00DA251C"/>
    <w:rsid w:val="00DA26F8"/>
    <w:rsid w:val="00DA3897"/>
    <w:rsid w:val="00DA3F36"/>
    <w:rsid w:val="00DA4155"/>
    <w:rsid w:val="00DA4690"/>
    <w:rsid w:val="00DA48B5"/>
    <w:rsid w:val="00DA4A7A"/>
    <w:rsid w:val="00DA4F62"/>
    <w:rsid w:val="00DA5274"/>
    <w:rsid w:val="00DA5E9E"/>
    <w:rsid w:val="00DA5EFC"/>
    <w:rsid w:val="00DA6FD2"/>
    <w:rsid w:val="00DA7733"/>
    <w:rsid w:val="00DA7798"/>
    <w:rsid w:val="00DA7A78"/>
    <w:rsid w:val="00DA7B2D"/>
    <w:rsid w:val="00DA7DD9"/>
    <w:rsid w:val="00DA7FC0"/>
    <w:rsid w:val="00DB04BB"/>
    <w:rsid w:val="00DB0544"/>
    <w:rsid w:val="00DB07EE"/>
    <w:rsid w:val="00DB0810"/>
    <w:rsid w:val="00DB0C64"/>
    <w:rsid w:val="00DB228E"/>
    <w:rsid w:val="00DB2468"/>
    <w:rsid w:val="00DB2A21"/>
    <w:rsid w:val="00DB307D"/>
    <w:rsid w:val="00DB3214"/>
    <w:rsid w:val="00DB342A"/>
    <w:rsid w:val="00DB398E"/>
    <w:rsid w:val="00DB3A5C"/>
    <w:rsid w:val="00DB4180"/>
    <w:rsid w:val="00DB42A9"/>
    <w:rsid w:val="00DB435E"/>
    <w:rsid w:val="00DB4489"/>
    <w:rsid w:val="00DB45D0"/>
    <w:rsid w:val="00DB4664"/>
    <w:rsid w:val="00DB4792"/>
    <w:rsid w:val="00DB4827"/>
    <w:rsid w:val="00DB5436"/>
    <w:rsid w:val="00DB5682"/>
    <w:rsid w:val="00DB5C51"/>
    <w:rsid w:val="00DB5DC3"/>
    <w:rsid w:val="00DB64F7"/>
    <w:rsid w:val="00DB677C"/>
    <w:rsid w:val="00DB6987"/>
    <w:rsid w:val="00DB6FD0"/>
    <w:rsid w:val="00DB7960"/>
    <w:rsid w:val="00DB7AC7"/>
    <w:rsid w:val="00DB7C75"/>
    <w:rsid w:val="00DB7E51"/>
    <w:rsid w:val="00DB7F74"/>
    <w:rsid w:val="00DB7FD0"/>
    <w:rsid w:val="00DC0CE3"/>
    <w:rsid w:val="00DC0D05"/>
    <w:rsid w:val="00DC148C"/>
    <w:rsid w:val="00DC1706"/>
    <w:rsid w:val="00DC1765"/>
    <w:rsid w:val="00DC1849"/>
    <w:rsid w:val="00DC197A"/>
    <w:rsid w:val="00DC1F66"/>
    <w:rsid w:val="00DC29D0"/>
    <w:rsid w:val="00DC2F0B"/>
    <w:rsid w:val="00DC35F2"/>
    <w:rsid w:val="00DC3749"/>
    <w:rsid w:val="00DC3BAE"/>
    <w:rsid w:val="00DC3E91"/>
    <w:rsid w:val="00DC3F83"/>
    <w:rsid w:val="00DC48C4"/>
    <w:rsid w:val="00DC4A9D"/>
    <w:rsid w:val="00DC4E47"/>
    <w:rsid w:val="00DC5216"/>
    <w:rsid w:val="00DC6177"/>
    <w:rsid w:val="00DC6548"/>
    <w:rsid w:val="00DC6C57"/>
    <w:rsid w:val="00DC6C8B"/>
    <w:rsid w:val="00DC6FC5"/>
    <w:rsid w:val="00DC72B8"/>
    <w:rsid w:val="00DC7A64"/>
    <w:rsid w:val="00DD12C3"/>
    <w:rsid w:val="00DD12DC"/>
    <w:rsid w:val="00DD21B7"/>
    <w:rsid w:val="00DD251E"/>
    <w:rsid w:val="00DD26FA"/>
    <w:rsid w:val="00DD28A1"/>
    <w:rsid w:val="00DD2DEA"/>
    <w:rsid w:val="00DD430F"/>
    <w:rsid w:val="00DD447D"/>
    <w:rsid w:val="00DD4508"/>
    <w:rsid w:val="00DD48A9"/>
    <w:rsid w:val="00DD527D"/>
    <w:rsid w:val="00DD529F"/>
    <w:rsid w:val="00DD5824"/>
    <w:rsid w:val="00DD67F2"/>
    <w:rsid w:val="00DD6FB2"/>
    <w:rsid w:val="00DD7023"/>
    <w:rsid w:val="00DD7372"/>
    <w:rsid w:val="00DD7FC7"/>
    <w:rsid w:val="00DE0524"/>
    <w:rsid w:val="00DE112A"/>
    <w:rsid w:val="00DE1601"/>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4C3"/>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504"/>
    <w:rsid w:val="00E056FF"/>
    <w:rsid w:val="00E05A47"/>
    <w:rsid w:val="00E05D12"/>
    <w:rsid w:val="00E05D1D"/>
    <w:rsid w:val="00E062B6"/>
    <w:rsid w:val="00E064F2"/>
    <w:rsid w:val="00E06896"/>
    <w:rsid w:val="00E06B18"/>
    <w:rsid w:val="00E07412"/>
    <w:rsid w:val="00E074F6"/>
    <w:rsid w:val="00E074FA"/>
    <w:rsid w:val="00E10413"/>
    <w:rsid w:val="00E1064C"/>
    <w:rsid w:val="00E10C81"/>
    <w:rsid w:val="00E115D1"/>
    <w:rsid w:val="00E11A18"/>
    <w:rsid w:val="00E11B0C"/>
    <w:rsid w:val="00E11D71"/>
    <w:rsid w:val="00E1204D"/>
    <w:rsid w:val="00E1247D"/>
    <w:rsid w:val="00E12869"/>
    <w:rsid w:val="00E12E25"/>
    <w:rsid w:val="00E13648"/>
    <w:rsid w:val="00E14348"/>
    <w:rsid w:val="00E14811"/>
    <w:rsid w:val="00E14CC8"/>
    <w:rsid w:val="00E15446"/>
    <w:rsid w:val="00E154A2"/>
    <w:rsid w:val="00E158AB"/>
    <w:rsid w:val="00E15993"/>
    <w:rsid w:val="00E161C5"/>
    <w:rsid w:val="00E16459"/>
    <w:rsid w:val="00E16E66"/>
    <w:rsid w:val="00E1703D"/>
    <w:rsid w:val="00E17227"/>
    <w:rsid w:val="00E17591"/>
    <w:rsid w:val="00E17AE9"/>
    <w:rsid w:val="00E17E31"/>
    <w:rsid w:val="00E2000B"/>
    <w:rsid w:val="00E2012B"/>
    <w:rsid w:val="00E201C7"/>
    <w:rsid w:val="00E2042C"/>
    <w:rsid w:val="00E205A8"/>
    <w:rsid w:val="00E2065A"/>
    <w:rsid w:val="00E20EF2"/>
    <w:rsid w:val="00E210EF"/>
    <w:rsid w:val="00E21212"/>
    <w:rsid w:val="00E21978"/>
    <w:rsid w:val="00E21EC7"/>
    <w:rsid w:val="00E22205"/>
    <w:rsid w:val="00E2335B"/>
    <w:rsid w:val="00E23B76"/>
    <w:rsid w:val="00E23BCD"/>
    <w:rsid w:val="00E23C6C"/>
    <w:rsid w:val="00E2405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DDF"/>
    <w:rsid w:val="00E27E1B"/>
    <w:rsid w:val="00E3107E"/>
    <w:rsid w:val="00E310C6"/>
    <w:rsid w:val="00E313C2"/>
    <w:rsid w:val="00E31807"/>
    <w:rsid w:val="00E31E0C"/>
    <w:rsid w:val="00E31F0A"/>
    <w:rsid w:val="00E320A7"/>
    <w:rsid w:val="00E3276F"/>
    <w:rsid w:val="00E33085"/>
    <w:rsid w:val="00E330E1"/>
    <w:rsid w:val="00E33703"/>
    <w:rsid w:val="00E33AD6"/>
    <w:rsid w:val="00E343F7"/>
    <w:rsid w:val="00E3474F"/>
    <w:rsid w:val="00E34A3C"/>
    <w:rsid w:val="00E35C5D"/>
    <w:rsid w:val="00E363E8"/>
    <w:rsid w:val="00E36734"/>
    <w:rsid w:val="00E36A7C"/>
    <w:rsid w:val="00E36C2E"/>
    <w:rsid w:val="00E36E88"/>
    <w:rsid w:val="00E37142"/>
    <w:rsid w:val="00E37C58"/>
    <w:rsid w:val="00E37D80"/>
    <w:rsid w:val="00E4036C"/>
    <w:rsid w:val="00E4099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6BA5"/>
    <w:rsid w:val="00E4712F"/>
    <w:rsid w:val="00E47422"/>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7C"/>
    <w:rsid w:val="00E542F2"/>
    <w:rsid w:val="00E548F3"/>
    <w:rsid w:val="00E54AA8"/>
    <w:rsid w:val="00E54B7C"/>
    <w:rsid w:val="00E54F71"/>
    <w:rsid w:val="00E55026"/>
    <w:rsid w:val="00E55048"/>
    <w:rsid w:val="00E550AC"/>
    <w:rsid w:val="00E5562A"/>
    <w:rsid w:val="00E55AEC"/>
    <w:rsid w:val="00E55E30"/>
    <w:rsid w:val="00E56101"/>
    <w:rsid w:val="00E57184"/>
    <w:rsid w:val="00E57564"/>
    <w:rsid w:val="00E606DC"/>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5DB9"/>
    <w:rsid w:val="00E66F2A"/>
    <w:rsid w:val="00E6712E"/>
    <w:rsid w:val="00E67274"/>
    <w:rsid w:val="00E674EB"/>
    <w:rsid w:val="00E67546"/>
    <w:rsid w:val="00E7046A"/>
    <w:rsid w:val="00E70E0C"/>
    <w:rsid w:val="00E70E3D"/>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05D"/>
    <w:rsid w:val="00E8184D"/>
    <w:rsid w:val="00E818C9"/>
    <w:rsid w:val="00E818EE"/>
    <w:rsid w:val="00E81D34"/>
    <w:rsid w:val="00E81EF7"/>
    <w:rsid w:val="00E828FF"/>
    <w:rsid w:val="00E8301F"/>
    <w:rsid w:val="00E838D8"/>
    <w:rsid w:val="00E83C34"/>
    <w:rsid w:val="00E8487B"/>
    <w:rsid w:val="00E84D1D"/>
    <w:rsid w:val="00E851E4"/>
    <w:rsid w:val="00E85831"/>
    <w:rsid w:val="00E858A7"/>
    <w:rsid w:val="00E863F0"/>
    <w:rsid w:val="00E86B8E"/>
    <w:rsid w:val="00E877D4"/>
    <w:rsid w:val="00E87DA2"/>
    <w:rsid w:val="00E87EEA"/>
    <w:rsid w:val="00E87F02"/>
    <w:rsid w:val="00E900CE"/>
    <w:rsid w:val="00E9010F"/>
    <w:rsid w:val="00E90645"/>
    <w:rsid w:val="00E90F96"/>
    <w:rsid w:val="00E9119A"/>
    <w:rsid w:val="00E91CBE"/>
    <w:rsid w:val="00E91CFD"/>
    <w:rsid w:val="00E92375"/>
    <w:rsid w:val="00E923E3"/>
    <w:rsid w:val="00E92F46"/>
    <w:rsid w:val="00E93584"/>
    <w:rsid w:val="00E938EE"/>
    <w:rsid w:val="00E93C17"/>
    <w:rsid w:val="00E93E59"/>
    <w:rsid w:val="00E94348"/>
    <w:rsid w:val="00E94B18"/>
    <w:rsid w:val="00E94DFD"/>
    <w:rsid w:val="00E9501B"/>
    <w:rsid w:val="00E9501E"/>
    <w:rsid w:val="00E95641"/>
    <w:rsid w:val="00E95675"/>
    <w:rsid w:val="00E95C7F"/>
    <w:rsid w:val="00E96168"/>
    <w:rsid w:val="00E96389"/>
    <w:rsid w:val="00E96765"/>
    <w:rsid w:val="00E96F89"/>
    <w:rsid w:val="00E970D5"/>
    <w:rsid w:val="00E97321"/>
    <w:rsid w:val="00E97C1C"/>
    <w:rsid w:val="00E97F80"/>
    <w:rsid w:val="00E97FAE"/>
    <w:rsid w:val="00EA00D5"/>
    <w:rsid w:val="00EA0175"/>
    <w:rsid w:val="00EA0623"/>
    <w:rsid w:val="00EA0959"/>
    <w:rsid w:val="00EA19D5"/>
    <w:rsid w:val="00EA1A62"/>
    <w:rsid w:val="00EA1B24"/>
    <w:rsid w:val="00EA1D33"/>
    <w:rsid w:val="00EA243D"/>
    <w:rsid w:val="00EA2591"/>
    <w:rsid w:val="00EA28E4"/>
    <w:rsid w:val="00EA29D3"/>
    <w:rsid w:val="00EA2BF2"/>
    <w:rsid w:val="00EA3531"/>
    <w:rsid w:val="00EA364B"/>
    <w:rsid w:val="00EA37DB"/>
    <w:rsid w:val="00EA4170"/>
    <w:rsid w:val="00EA430F"/>
    <w:rsid w:val="00EA4644"/>
    <w:rsid w:val="00EA4A72"/>
    <w:rsid w:val="00EA4A80"/>
    <w:rsid w:val="00EA4D99"/>
    <w:rsid w:val="00EA4E45"/>
    <w:rsid w:val="00EA5248"/>
    <w:rsid w:val="00EA535F"/>
    <w:rsid w:val="00EA5745"/>
    <w:rsid w:val="00EA6A31"/>
    <w:rsid w:val="00EA6FCC"/>
    <w:rsid w:val="00EA741B"/>
    <w:rsid w:val="00EA770B"/>
    <w:rsid w:val="00EA7A22"/>
    <w:rsid w:val="00EA7AF6"/>
    <w:rsid w:val="00EA7AFC"/>
    <w:rsid w:val="00EA7C3E"/>
    <w:rsid w:val="00EA7C4F"/>
    <w:rsid w:val="00EB1601"/>
    <w:rsid w:val="00EB1FB1"/>
    <w:rsid w:val="00EB2599"/>
    <w:rsid w:val="00EB25F7"/>
    <w:rsid w:val="00EB2C0C"/>
    <w:rsid w:val="00EB2C33"/>
    <w:rsid w:val="00EB3019"/>
    <w:rsid w:val="00EB370E"/>
    <w:rsid w:val="00EB3A9F"/>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513"/>
    <w:rsid w:val="00EB7905"/>
    <w:rsid w:val="00EB7A58"/>
    <w:rsid w:val="00EB7EB9"/>
    <w:rsid w:val="00EC0F2B"/>
    <w:rsid w:val="00EC0FD6"/>
    <w:rsid w:val="00EC15F0"/>
    <w:rsid w:val="00EC179A"/>
    <w:rsid w:val="00EC1CB3"/>
    <w:rsid w:val="00EC1F9D"/>
    <w:rsid w:val="00EC21EF"/>
    <w:rsid w:val="00EC232A"/>
    <w:rsid w:val="00EC25B2"/>
    <w:rsid w:val="00EC25F0"/>
    <w:rsid w:val="00EC2C05"/>
    <w:rsid w:val="00EC3178"/>
    <w:rsid w:val="00EC3FCA"/>
    <w:rsid w:val="00EC444C"/>
    <w:rsid w:val="00EC45D4"/>
    <w:rsid w:val="00EC4884"/>
    <w:rsid w:val="00EC490B"/>
    <w:rsid w:val="00EC4A98"/>
    <w:rsid w:val="00EC4B41"/>
    <w:rsid w:val="00EC4CB7"/>
    <w:rsid w:val="00EC538C"/>
    <w:rsid w:val="00EC547A"/>
    <w:rsid w:val="00EC5629"/>
    <w:rsid w:val="00EC58CA"/>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40B"/>
    <w:rsid w:val="00ED2631"/>
    <w:rsid w:val="00ED26EB"/>
    <w:rsid w:val="00ED27A0"/>
    <w:rsid w:val="00ED288D"/>
    <w:rsid w:val="00ED3253"/>
    <w:rsid w:val="00ED3496"/>
    <w:rsid w:val="00ED3D5C"/>
    <w:rsid w:val="00ED4699"/>
    <w:rsid w:val="00ED4768"/>
    <w:rsid w:val="00ED576D"/>
    <w:rsid w:val="00ED57A3"/>
    <w:rsid w:val="00ED5B16"/>
    <w:rsid w:val="00ED5BFE"/>
    <w:rsid w:val="00ED5D08"/>
    <w:rsid w:val="00ED6015"/>
    <w:rsid w:val="00ED6533"/>
    <w:rsid w:val="00ED66B4"/>
    <w:rsid w:val="00ED72B2"/>
    <w:rsid w:val="00ED7A61"/>
    <w:rsid w:val="00EE09B8"/>
    <w:rsid w:val="00EE0B7F"/>
    <w:rsid w:val="00EE0CB2"/>
    <w:rsid w:val="00EE0DD3"/>
    <w:rsid w:val="00EE0EF4"/>
    <w:rsid w:val="00EE0F99"/>
    <w:rsid w:val="00EE1478"/>
    <w:rsid w:val="00EE179E"/>
    <w:rsid w:val="00EE181E"/>
    <w:rsid w:val="00EE1AD7"/>
    <w:rsid w:val="00EE1D9E"/>
    <w:rsid w:val="00EE3239"/>
    <w:rsid w:val="00EE440F"/>
    <w:rsid w:val="00EE4659"/>
    <w:rsid w:val="00EE49B7"/>
    <w:rsid w:val="00EE4BAC"/>
    <w:rsid w:val="00EE4C5B"/>
    <w:rsid w:val="00EE4D6C"/>
    <w:rsid w:val="00EE4E1F"/>
    <w:rsid w:val="00EE52C9"/>
    <w:rsid w:val="00EE5DE2"/>
    <w:rsid w:val="00EE6902"/>
    <w:rsid w:val="00EE6D17"/>
    <w:rsid w:val="00EE6D7E"/>
    <w:rsid w:val="00EE6F69"/>
    <w:rsid w:val="00EE7949"/>
    <w:rsid w:val="00EE7B1B"/>
    <w:rsid w:val="00EE7CEA"/>
    <w:rsid w:val="00EE7D2D"/>
    <w:rsid w:val="00EE7E25"/>
    <w:rsid w:val="00EE7FF1"/>
    <w:rsid w:val="00EF001A"/>
    <w:rsid w:val="00EF0112"/>
    <w:rsid w:val="00EF01F0"/>
    <w:rsid w:val="00EF049E"/>
    <w:rsid w:val="00EF0CB0"/>
    <w:rsid w:val="00EF0FB7"/>
    <w:rsid w:val="00EF108D"/>
    <w:rsid w:val="00EF136B"/>
    <w:rsid w:val="00EF191D"/>
    <w:rsid w:val="00EF192B"/>
    <w:rsid w:val="00EF1AEB"/>
    <w:rsid w:val="00EF1B29"/>
    <w:rsid w:val="00EF1F39"/>
    <w:rsid w:val="00EF2688"/>
    <w:rsid w:val="00EF2DAC"/>
    <w:rsid w:val="00EF3196"/>
    <w:rsid w:val="00EF3615"/>
    <w:rsid w:val="00EF3817"/>
    <w:rsid w:val="00EF3FEF"/>
    <w:rsid w:val="00EF42CF"/>
    <w:rsid w:val="00EF4887"/>
    <w:rsid w:val="00EF4C19"/>
    <w:rsid w:val="00EF4F0C"/>
    <w:rsid w:val="00EF5538"/>
    <w:rsid w:val="00EF565A"/>
    <w:rsid w:val="00EF5BF1"/>
    <w:rsid w:val="00EF64ED"/>
    <w:rsid w:val="00EF6A31"/>
    <w:rsid w:val="00EF6C69"/>
    <w:rsid w:val="00EF6CF7"/>
    <w:rsid w:val="00F00C21"/>
    <w:rsid w:val="00F01921"/>
    <w:rsid w:val="00F0215E"/>
    <w:rsid w:val="00F023E5"/>
    <w:rsid w:val="00F027F1"/>
    <w:rsid w:val="00F02ADE"/>
    <w:rsid w:val="00F02C05"/>
    <w:rsid w:val="00F02DBA"/>
    <w:rsid w:val="00F02FF2"/>
    <w:rsid w:val="00F03261"/>
    <w:rsid w:val="00F03ACB"/>
    <w:rsid w:val="00F03B0A"/>
    <w:rsid w:val="00F03E0A"/>
    <w:rsid w:val="00F0671D"/>
    <w:rsid w:val="00F0676A"/>
    <w:rsid w:val="00F0682D"/>
    <w:rsid w:val="00F06904"/>
    <w:rsid w:val="00F06EFB"/>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2C7"/>
    <w:rsid w:val="00F3054F"/>
    <w:rsid w:val="00F305AF"/>
    <w:rsid w:val="00F30693"/>
    <w:rsid w:val="00F30A71"/>
    <w:rsid w:val="00F30EE1"/>
    <w:rsid w:val="00F30F6C"/>
    <w:rsid w:val="00F3131C"/>
    <w:rsid w:val="00F31918"/>
    <w:rsid w:val="00F32436"/>
    <w:rsid w:val="00F328EE"/>
    <w:rsid w:val="00F3294D"/>
    <w:rsid w:val="00F32B8A"/>
    <w:rsid w:val="00F32DED"/>
    <w:rsid w:val="00F33030"/>
    <w:rsid w:val="00F340F2"/>
    <w:rsid w:val="00F343CC"/>
    <w:rsid w:val="00F34652"/>
    <w:rsid w:val="00F3592D"/>
    <w:rsid w:val="00F35976"/>
    <w:rsid w:val="00F35C99"/>
    <w:rsid w:val="00F364FD"/>
    <w:rsid w:val="00F36B0B"/>
    <w:rsid w:val="00F36E2D"/>
    <w:rsid w:val="00F36FB9"/>
    <w:rsid w:val="00F37015"/>
    <w:rsid w:val="00F37636"/>
    <w:rsid w:val="00F37663"/>
    <w:rsid w:val="00F37793"/>
    <w:rsid w:val="00F37A7E"/>
    <w:rsid w:val="00F40C58"/>
    <w:rsid w:val="00F41C1F"/>
    <w:rsid w:val="00F42002"/>
    <w:rsid w:val="00F42C97"/>
    <w:rsid w:val="00F42EAF"/>
    <w:rsid w:val="00F43624"/>
    <w:rsid w:val="00F4417A"/>
    <w:rsid w:val="00F44534"/>
    <w:rsid w:val="00F44C1E"/>
    <w:rsid w:val="00F4533C"/>
    <w:rsid w:val="00F45DB1"/>
    <w:rsid w:val="00F46203"/>
    <w:rsid w:val="00F46BFA"/>
    <w:rsid w:val="00F46DDB"/>
    <w:rsid w:val="00F46E2E"/>
    <w:rsid w:val="00F47DCF"/>
    <w:rsid w:val="00F504EC"/>
    <w:rsid w:val="00F505BB"/>
    <w:rsid w:val="00F50BAF"/>
    <w:rsid w:val="00F51267"/>
    <w:rsid w:val="00F517B4"/>
    <w:rsid w:val="00F5180F"/>
    <w:rsid w:val="00F519BC"/>
    <w:rsid w:val="00F51EC9"/>
    <w:rsid w:val="00F526BC"/>
    <w:rsid w:val="00F52A0E"/>
    <w:rsid w:val="00F52FE4"/>
    <w:rsid w:val="00F53095"/>
    <w:rsid w:val="00F54BE8"/>
    <w:rsid w:val="00F55806"/>
    <w:rsid w:val="00F55BFA"/>
    <w:rsid w:val="00F56F35"/>
    <w:rsid w:val="00F57106"/>
    <w:rsid w:val="00F57148"/>
    <w:rsid w:val="00F575D8"/>
    <w:rsid w:val="00F579AB"/>
    <w:rsid w:val="00F579E4"/>
    <w:rsid w:val="00F57D16"/>
    <w:rsid w:val="00F600AC"/>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66D68"/>
    <w:rsid w:val="00F702D3"/>
    <w:rsid w:val="00F702FD"/>
    <w:rsid w:val="00F70319"/>
    <w:rsid w:val="00F703AE"/>
    <w:rsid w:val="00F7091C"/>
    <w:rsid w:val="00F70CFC"/>
    <w:rsid w:val="00F71049"/>
    <w:rsid w:val="00F71EF0"/>
    <w:rsid w:val="00F7227D"/>
    <w:rsid w:val="00F73191"/>
    <w:rsid w:val="00F73271"/>
    <w:rsid w:val="00F736D9"/>
    <w:rsid w:val="00F737D8"/>
    <w:rsid w:val="00F73973"/>
    <w:rsid w:val="00F744E7"/>
    <w:rsid w:val="00F752EE"/>
    <w:rsid w:val="00F76165"/>
    <w:rsid w:val="00F766FB"/>
    <w:rsid w:val="00F77105"/>
    <w:rsid w:val="00F77532"/>
    <w:rsid w:val="00F778EC"/>
    <w:rsid w:val="00F77AFB"/>
    <w:rsid w:val="00F800F2"/>
    <w:rsid w:val="00F807EC"/>
    <w:rsid w:val="00F80973"/>
    <w:rsid w:val="00F80CC7"/>
    <w:rsid w:val="00F81285"/>
    <w:rsid w:val="00F813D3"/>
    <w:rsid w:val="00F8176B"/>
    <w:rsid w:val="00F818D7"/>
    <w:rsid w:val="00F822C8"/>
    <w:rsid w:val="00F82719"/>
    <w:rsid w:val="00F82737"/>
    <w:rsid w:val="00F82A91"/>
    <w:rsid w:val="00F82FCD"/>
    <w:rsid w:val="00F83DD0"/>
    <w:rsid w:val="00F8499D"/>
    <w:rsid w:val="00F852B7"/>
    <w:rsid w:val="00F8555A"/>
    <w:rsid w:val="00F85765"/>
    <w:rsid w:val="00F8599D"/>
    <w:rsid w:val="00F85AEC"/>
    <w:rsid w:val="00F8631D"/>
    <w:rsid w:val="00F8646A"/>
    <w:rsid w:val="00F8667F"/>
    <w:rsid w:val="00F87365"/>
    <w:rsid w:val="00F87816"/>
    <w:rsid w:val="00F87EAF"/>
    <w:rsid w:val="00F90418"/>
    <w:rsid w:val="00F90570"/>
    <w:rsid w:val="00F906F1"/>
    <w:rsid w:val="00F909FE"/>
    <w:rsid w:val="00F90E48"/>
    <w:rsid w:val="00F91A03"/>
    <w:rsid w:val="00F91ABB"/>
    <w:rsid w:val="00F91CD9"/>
    <w:rsid w:val="00F91D33"/>
    <w:rsid w:val="00F92014"/>
    <w:rsid w:val="00F9261E"/>
    <w:rsid w:val="00F93210"/>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031"/>
    <w:rsid w:val="00FA0211"/>
    <w:rsid w:val="00FA0A6E"/>
    <w:rsid w:val="00FA19AF"/>
    <w:rsid w:val="00FA256E"/>
    <w:rsid w:val="00FA2AFA"/>
    <w:rsid w:val="00FA2C9E"/>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8A1"/>
    <w:rsid w:val="00FB095B"/>
    <w:rsid w:val="00FB0B1E"/>
    <w:rsid w:val="00FB102C"/>
    <w:rsid w:val="00FB16C6"/>
    <w:rsid w:val="00FB1ECC"/>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1B4"/>
    <w:rsid w:val="00FC2214"/>
    <w:rsid w:val="00FC22EB"/>
    <w:rsid w:val="00FC2383"/>
    <w:rsid w:val="00FC26BF"/>
    <w:rsid w:val="00FC2D0E"/>
    <w:rsid w:val="00FC31AC"/>
    <w:rsid w:val="00FC35CA"/>
    <w:rsid w:val="00FC3F3B"/>
    <w:rsid w:val="00FC4450"/>
    <w:rsid w:val="00FC49B6"/>
    <w:rsid w:val="00FC4F1A"/>
    <w:rsid w:val="00FC523B"/>
    <w:rsid w:val="00FC574A"/>
    <w:rsid w:val="00FC62BA"/>
    <w:rsid w:val="00FC6706"/>
    <w:rsid w:val="00FC6C36"/>
    <w:rsid w:val="00FC6E06"/>
    <w:rsid w:val="00FC7217"/>
    <w:rsid w:val="00FC7678"/>
    <w:rsid w:val="00FC788F"/>
    <w:rsid w:val="00FD038F"/>
    <w:rsid w:val="00FD09B4"/>
    <w:rsid w:val="00FD0BEE"/>
    <w:rsid w:val="00FD1BE0"/>
    <w:rsid w:val="00FD21E8"/>
    <w:rsid w:val="00FD3440"/>
    <w:rsid w:val="00FD3914"/>
    <w:rsid w:val="00FD3F51"/>
    <w:rsid w:val="00FD4418"/>
    <w:rsid w:val="00FD4BA3"/>
    <w:rsid w:val="00FD5073"/>
    <w:rsid w:val="00FD53FD"/>
    <w:rsid w:val="00FD5F34"/>
    <w:rsid w:val="00FD6678"/>
    <w:rsid w:val="00FD6DEB"/>
    <w:rsid w:val="00FD7465"/>
    <w:rsid w:val="00FD7599"/>
    <w:rsid w:val="00FE0301"/>
    <w:rsid w:val="00FE0D40"/>
    <w:rsid w:val="00FE0F50"/>
    <w:rsid w:val="00FE1994"/>
    <w:rsid w:val="00FE216A"/>
    <w:rsid w:val="00FE29EB"/>
    <w:rsid w:val="00FE3704"/>
    <w:rsid w:val="00FE3A6D"/>
    <w:rsid w:val="00FE3B42"/>
    <w:rsid w:val="00FE4781"/>
    <w:rsid w:val="00FE4B54"/>
    <w:rsid w:val="00FE4CDE"/>
    <w:rsid w:val="00FE4DCF"/>
    <w:rsid w:val="00FE53CA"/>
    <w:rsid w:val="00FE573C"/>
    <w:rsid w:val="00FE69C9"/>
    <w:rsid w:val="00FE6D99"/>
    <w:rsid w:val="00FE6E0E"/>
    <w:rsid w:val="00FF0252"/>
    <w:rsid w:val="00FF1B01"/>
    <w:rsid w:val="00FF1E6D"/>
    <w:rsid w:val="00FF1EC3"/>
    <w:rsid w:val="00FF20CE"/>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037359">
      <w:bodyDiv w:val="1"/>
      <w:marLeft w:val="0"/>
      <w:marRight w:val="0"/>
      <w:marTop w:val="0"/>
      <w:marBottom w:val="0"/>
      <w:divBdr>
        <w:top w:val="none" w:sz="0" w:space="0" w:color="auto"/>
        <w:left w:val="none" w:sz="0" w:space="0" w:color="auto"/>
        <w:bottom w:val="none" w:sz="0" w:space="0" w:color="auto"/>
        <w:right w:val="none" w:sz="0" w:space="0" w:color="auto"/>
      </w:divBdr>
      <w:divsChild>
        <w:div w:id="2009360537">
          <w:marLeft w:val="1166"/>
          <w:marRight w:val="0"/>
          <w:marTop w:val="40"/>
          <w:marBottom w:val="0"/>
          <w:divBdr>
            <w:top w:val="none" w:sz="0" w:space="0" w:color="auto"/>
            <w:left w:val="none" w:sz="0" w:space="0" w:color="auto"/>
            <w:bottom w:val="none" w:sz="0" w:space="0" w:color="auto"/>
            <w:right w:val="none" w:sz="0" w:space="0" w:color="auto"/>
          </w:divBdr>
        </w:div>
        <w:div w:id="140462976">
          <w:marLeft w:val="1800"/>
          <w:marRight w:val="0"/>
          <w:marTop w:val="4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1300064027">
          <w:marLeft w:val="547"/>
          <w:marRight w:val="0"/>
          <w:marTop w:val="40"/>
          <w:marBottom w:val="0"/>
          <w:divBdr>
            <w:top w:val="none" w:sz="0" w:space="0" w:color="auto"/>
            <w:left w:val="none" w:sz="0" w:space="0" w:color="auto"/>
            <w:bottom w:val="none" w:sz="0" w:space="0" w:color="auto"/>
            <w:right w:val="none" w:sz="0" w:space="0" w:color="auto"/>
          </w:divBdr>
        </w:div>
        <w:div w:id="760292925">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90937203">
          <w:marLeft w:val="547"/>
          <w:marRight w:val="0"/>
          <w:marTop w:val="40"/>
          <w:marBottom w:val="0"/>
          <w:divBdr>
            <w:top w:val="none" w:sz="0" w:space="0" w:color="auto"/>
            <w:left w:val="none" w:sz="0" w:space="0" w:color="auto"/>
            <w:bottom w:val="none" w:sz="0" w:space="0" w:color="auto"/>
            <w:right w:val="none" w:sz="0" w:space="0" w:color="auto"/>
          </w:divBdr>
        </w:div>
        <w:div w:id="255022397">
          <w:marLeft w:val="1166"/>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2280106">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CE000-5331-48D1-89FA-16C9B31B3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6</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563</cp:revision>
  <cp:lastPrinted>2007-08-29T03:45:00Z</cp:lastPrinted>
  <dcterms:created xsi:type="dcterms:W3CDTF">2021-01-12T13:48:00Z</dcterms:created>
  <dcterms:modified xsi:type="dcterms:W3CDTF">2021-10-21T02:58:00Z</dcterms:modified>
</cp:coreProperties>
</file>